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C3" w:rsidRDefault="009A7C3C" w:rsidP="001620C3">
      <w:pPr>
        <w:pStyle w:val="western"/>
        <w:spacing w:before="0" w:beforeAutospacing="0" w:after="0" w:line="360" w:lineRule="auto"/>
        <w:ind w:left="1418"/>
        <w:jc w:val="center"/>
        <w:rPr>
          <w:bCs/>
          <w:sz w:val="22"/>
          <w:szCs w:val="22"/>
        </w:rPr>
      </w:pPr>
      <w:bookmarkStart w:id="0" w:name="_GoBack"/>
      <w:bookmarkEnd w:id="0"/>
      <w:r>
        <w:rPr>
          <w:bCs/>
          <w:sz w:val="22"/>
          <w:szCs w:val="22"/>
        </w:rPr>
        <w:t xml:space="preserve">                             Załącznik do Uchwały Nr XVI/   /2019</w:t>
      </w:r>
    </w:p>
    <w:p w:rsidR="009A7C3C" w:rsidRDefault="009A7C3C" w:rsidP="001620C3">
      <w:pPr>
        <w:pStyle w:val="western"/>
        <w:spacing w:before="0" w:beforeAutospacing="0" w:after="0" w:line="360" w:lineRule="auto"/>
        <w:ind w:left="1418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Rady Miejskiej w Kcyni z dnia 12 grudnia 2019 r.</w:t>
      </w:r>
    </w:p>
    <w:p w:rsidR="009A7C3C" w:rsidRPr="009A7C3C" w:rsidRDefault="009A7C3C" w:rsidP="001620C3">
      <w:pPr>
        <w:pStyle w:val="western"/>
        <w:spacing w:before="0" w:beforeAutospacing="0" w:after="0" w:line="360" w:lineRule="auto"/>
        <w:ind w:left="1418"/>
        <w:jc w:val="center"/>
        <w:rPr>
          <w:bCs/>
          <w:sz w:val="22"/>
          <w:szCs w:val="22"/>
        </w:rPr>
      </w:pPr>
    </w:p>
    <w:p w:rsidR="001620C3" w:rsidRDefault="001620C3" w:rsidP="001620C3">
      <w:pPr>
        <w:pStyle w:val="western"/>
        <w:spacing w:before="0" w:beforeAutospacing="0" w:after="0" w:line="360" w:lineRule="auto"/>
        <w:ind w:left="1418"/>
        <w:jc w:val="center"/>
      </w:pPr>
      <w:r>
        <w:rPr>
          <w:b/>
          <w:bCs/>
          <w:sz w:val="27"/>
          <w:szCs w:val="27"/>
        </w:rPr>
        <w:t>GMINNY PROGRAM PROFILAKTYKI</w:t>
      </w:r>
    </w:p>
    <w:p w:rsidR="001620C3" w:rsidRDefault="001620C3" w:rsidP="001620C3">
      <w:pPr>
        <w:pStyle w:val="western"/>
        <w:spacing w:before="0" w:beforeAutospacing="0" w:after="0" w:line="360" w:lineRule="auto"/>
        <w:ind w:left="1418"/>
        <w:jc w:val="center"/>
      </w:pPr>
      <w:r>
        <w:rPr>
          <w:b/>
          <w:bCs/>
          <w:sz w:val="27"/>
          <w:szCs w:val="27"/>
        </w:rPr>
        <w:t>I ROZWIĄZYWANIA PROBLEMÓW ALKOHOLOWYCH ORAZ PRZECIWDZIAŁANIA NARKOMANII</w:t>
      </w:r>
    </w:p>
    <w:p w:rsidR="009A7C3C" w:rsidRDefault="001620C3" w:rsidP="009A7C3C">
      <w:pPr>
        <w:pStyle w:val="western"/>
        <w:spacing w:before="0" w:beforeAutospacing="0" w:after="0" w:line="360" w:lineRule="auto"/>
        <w:ind w:left="1418"/>
        <w:jc w:val="center"/>
      </w:pPr>
      <w:r>
        <w:rPr>
          <w:b/>
          <w:bCs/>
          <w:sz w:val="27"/>
          <w:szCs w:val="27"/>
        </w:rPr>
        <w:t>NA ROK 20</w:t>
      </w:r>
      <w:r w:rsidR="001A7884">
        <w:rPr>
          <w:b/>
          <w:bCs/>
          <w:sz w:val="27"/>
          <w:szCs w:val="27"/>
        </w:rPr>
        <w:t>20</w:t>
      </w:r>
    </w:p>
    <w:p w:rsidR="001620C3" w:rsidRDefault="001620C3" w:rsidP="009A7C3C">
      <w:pPr>
        <w:pStyle w:val="western"/>
        <w:spacing w:before="0" w:beforeAutospacing="0" w:after="0" w:line="360" w:lineRule="auto"/>
      </w:pPr>
      <w:r>
        <w:rPr>
          <w:b/>
          <w:bCs/>
        </w:rPr>
        <w:t>WPROWADZENIE</w:t>
      </w:r>
    </w:p>
    <w:p w:rsidR="001620C3" w:rsidRDefault="001620C3" w:rsidP="001620C3">
      <w:pPr>
        <w:pStyle w:val="western"/>
        <w:spacing w:after="0" w:line="360" w:lineRule="auto"/>
        <w:ind w:firstLine="709"/>
        <w:jc w:val="both"/>
      </w:pPr>
      <w:r>
        <w:t>Do zadań własnych Gminy należy prowadzenie działań związanych</w:t>
      </w:r>
      <w:r>
        <w:br/>
        <w:t>z profilaktyką i rozwiązywaniem problemów alkoholowych, przeciwdziałanie narkomanii oraz integracją społeczną osób uzależnionych od alkoholu i substancji psychoaktywnych. Zbiór powyższych działań spisany jest w postaci Gminnego Programu Profilaktyki</w:t>
      </w:r>
      <w:r>
        <w:br/>
        <w:t xml:space="preserve">i Rozwiązywania Problemów Alkoholowych oraz Przeciwdziałania Narkomanii uchwalanego corocznie przez Radę Miejską. </w:t>
      </w:r>
    </w:p>
    <w:p w:rsidR="001620C3" w:rsidRDefault="001620C3" w:rsidP="001620C3">
      <w:pPr>
        <w:pStyle w:val="western"/>
        <w:spacing w:before="0" w:beforeAutospacing="0" w:line="360" w:lineRule="auto"/>
        <w:jc w:val="both"/>
      </w:pPr>
      <w:r>
        <w:t>Gmina Kcynia prowadzi szereg działań ukierunkowanych na aktywne przeciwdziałanie niekorzystnym zjawiskom społecznym oraz minimalizowanie tych, jakie już występują.</w:t>
      </w:r>
    </w:p>
    <w:p w:rsidR="001620C3" w:rsidRDefault="001620C3" w:rsidP="001620C3">
      <w:pPr>
        <w:pStyle w:val="western"/>
        <w:spacing w:before="0" w:beforeAutospacing="0" w:line="360" w:lineRule="auto"/>
        <w:jc w:val="both"/>
      </w:pPr>
      <w:r>
        <w:t>Realizacja powyższych zadań opiera się na następujących dokumentach prawnych:</w:t>
      </w:r>
    </w:p>
    <w:p w:rsidR="001620C3" w:rsidRDefault="001620C3" w:rsidP="001620C3">
      <w:pPr>
        <w:pStyle w:val="western"/>
        <w:numPr>
          <w:ilvl w:val="0"/>
          <w:numId w:val="1"/>
        </w:numPr>
        <w:spacing w:line="240" w:lineRule="auto"/>
        <w:jc w:val="both"/>
      </w:pPr>
      <w:r>
        <w:t>Ustawa z dnia 26 października 1982 r. o wychowaniu w trzeźwości i przeciwdziałaniu alkoholizmowi (Dz.U. 201</w:t>
      </w:r>
      <w:r w:rsidR="00054C4E">
        <w:t>9</w:t>
      </w:r>
      <w:r>
        <w:t xml:space="preserve"> r. poz. 2</w:t>
      </w:r>
      <w:r w:rsidR="00054C4E">
        <w:t>277</w:t>
      </w:r>
      <w:r>
        <w:t xml:space="preserve"> t.j.),</w:t>
      </w:r>
    </w:p>
    <w:p w:rsidR="001620C3" w:rsidRDefault="001620C3" w:rsidP="001620C3">
      <w:pPr>
        <w:pStyle w:val="western"/>
        <w:numPr>
          <w:ilvl w:val="0"/>
          <w:numId w:val="2"/>
        </w:numPr>
        <w:spacing w:before="0" w:beforeAutospacing="0" w:after="0" w:line="240" w:lineRule="auto"/>
        <w:jc w:val="both"/>
      </w:pPr>
      <w:r>
        <w:t xml:space="preserve">Ustawa z dnia 29 lipca 2005 r. o przeciwdziałaniu narkomanii </w:t>
      </w:r>
      <w:r>
        <w:br/>
        <w:t>( Dz.U z 201</w:t>
      </w:r>
      <w:r w:rsidR="001A7884">
        <w:t>9</w:t>
      </w:r>
      <w:r>
        <w:t xml:space="preserve">r. poz. </w:t>
      </w:r>
      <w:r w:rsidR="001A7884">
        <w:t>852</w:t>
      </w:r>
      <w:r>
        <w:t xml:space="preserve"> t.j. ),</w:t>
      </w:r>
    </w:p>
    <w:p w:rsidR="001620C3" w:rsidRDefault="001620C3" w:rsidP="001620C3">
      <w:pPr>
        <w:pStyle w:val="western"/>
        <w:spacing w:before="0" w:beforeAutospacing="0" w:after="0" w:line="240" w:lineRule="auto"/>
        <w:ind w:left="720"/>
        <w:jc w:val="both"/>
      </w:pPr>
    </w:p>
    <w:p w:rsidR="001620C3" w:rsidRDefault="001620C3" w:rsidP="001620C3">
      <w:pPr>
        <w:pStyle w:val="western"/>
        <w:numPr>
          <w:ilvl w:val="0"/>
          <w:numId w:val="2"/>
        </w:numPr>
        <w:spacing w:before="0" w:beforeAutospacing="0" w:after="0" w:line="240" w:lineRule="auto"/>
        <w:jc w:val="both"/>
      </w:pPr>
      <w:r>
        <w:t>Ustawa z dnia 29 lipca 2005 r. o przeciwdziałaniu przemocy w rodzinie ( Dz.U. 201</w:t>
      </w:r>
      <w:r w:rsidR="00054C4E">
        <w:t>5</w:t>
      </w:r>
      <w:r>
        <w:t xml:space="preserve">, poz. </w:t>
      </w:r>
      <w:r w:rsidR="00054C4E">
        <w:t>1390</w:t>
      </w:r>
      <w:r>
        <w:t xml:space="preserve"> t.j.),</w:t>
      </w:r>
    </w:p>
    <w:p w:rsidR="001620C3" w:rsidRDefault="001620C3" w:rsidP="001620C3">
      <w:pPr>
        <w:pStyle w:val="western"/>
        <w:numPr>
          <w:ilvl w:val="0"/>
          <w:numId w:val="3"/>
        </w:numPr>
        <w:spacing w:after="0" w:line="240" w:lineRule="auto"/>
        <w:jc w:val="both"/>
      </w:pPr>
      <w:r>
        <w:t>Ustawa z dnia 12 marca 2004 r o pomocy społecznej ( Dz. U. z 201</w:t>
      </w:r>
      <w:r w:rsidR="00054C4E">
        <w:t>9</w:t>
      </w:r>
      <w:r>
        <w:t xml:space="preserve"> r. poz. </w:t>
      </w:r>
      <w:r w:rsidR="00054C4E">
        <w:t>1690</w:t>
      </w:r>
      <w:r>
        <w:t xml:space="preserve"> t.j.)</w:t>
      </w:r>
    </w:p>
    <w:p w:rsidR="001620C3" w:rsidRDefault="001620C3" w:rsidP="001620C3">
      <w:pPr>
        <w:pStyle w:val="western"/>
        <w:numPr>
          <w:ilvl w:val="0"/>
          <w:numId w:val="4"/>
        </w:numPr>
        <w:spacing w:after="0" w:line="240" w:lineRule="auto"/>
        <w:jc w:val="both"/>
      </w:pPr>
      <w:r>
        <w:t>Ustawa o wspieraniu rodziny i systemie pieczy zastępczej (Dz.U. z 201</w:t>
      </w:r>
      <w:r w:rsidR="00054C4E">
        <w:t>9</w:t>
      </w:r>
      <w:r>
        <w:t xml:space="preserve"> r. poz. </w:t>
      </w:r>
      <w:r w:rsidR="00054C4E">
        <w:t>1111</w:t>
      </w:r>
      <w:r>
        <w:t xml:space="preserve"> t.j. )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t>Celem działania Komisji jest niwelowanie skutków społecznych do jakich prowadzi uzależnienie, głównie od alkoholu i narkotyków. W ostatnich latach ważnym problemem stało się, szczególnie wśród dzieci i młodzieży zażywanie dopalaczy, które są łatwo dostępne.</w:t>
      </w:r>
    </w:p>
    <w:p w:rsidR="001620C3" w:rsidRDefault="001620C3" w:rsidP="001620C3">
      <w:pPr>
        <w:pStyle w:val="western"/>
        <w:spacing w:before="0" w:beforeAutospacing="0" w:after="0" w:line="360" w:lineRule="auto"/>
        <w:jc w:val="both"/>
      </w:pPr>
      <w:r>
        <w:t xml:space="preserve">Komisja również podjęła i będzie kontynuowała działania w zakresie profilaktyki uzależnienia od internetu i cyberprzemocy. </w:t>
      </w:r>
    </w:p>
    <w:p w:rsidR="001620C3" w:rsidRDefault="001620C3" w:rsidP="001620C3">
      <w:pPr>
        <w:pStyle w:val="western"/>
        <w:spacing w:before="0" w:beforeAutospacing="0" w:after="0" w:line="360" w:lineRule="auto"/>
        <w:jc w:val="both"/>
      </w:pPr>
      <w:r>
        <w:lastRenderedPageBreak/>
        <w:t>Do zadań Komisji należy również podejmowanie działań mających na celu przeciwdziałanie przemocy w rodzinie.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rPr>
          <w:b/>
          <w:bCs/>
        </w:rPr>
        <w:t>CHARAKTRYSTYKA GMINY KCYNIA</w:t>
      </w:r>
    </w:p>
    <w:p w:rsidR="001620C3" w:rsidRDefault="001620C3" w:rsidP="001620C3">
      <w:pPr>
        <w:pStyle w:val="western"/>
        <w:spacing w:after="0" w:line="360" w:lineRule="auto"/>
        <w:ind w:firstLine="709"/>
        <w:jc w:val="both"/>
      </w:pPr>
      <w:r>
        <w:t xml:space="preserve">Gmina Kcynia administracyjnie przynależy do powiatu nakielskiego. Zamieszkuje ją </w:t>
      </w:r>
      <w:r w:rsidRPr="00180BC0">
        <w:t>13.421</w:t>
      </w:r>
      <w:r>
        <w:t xml:space="preserve"> mieszkańców, </w:t>
      </w:r>
      <w:r w:rsidRPr="00180BC0">
        <w:t xml:space="preserve">2675 </w:t>
      </w:r>
      <w:r>
        <w:t xml:space="preserve">osób to dzieci i młodzież (dane z </w:t>
      </w:r>
      <w:r w:rsidR="00275D4F">
        <w:t>28</w:t>
      </w:r>
      <w:r>
        <w:t>.11.201</w:t>
      </w:r>
      <w:r w:rsidR="00275D4F">
        <w:t>9</w:t>
      </w:r>
      <w:r>
        <w:t xml:space="preserve">r.). 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t xml:space="preserve">W dalszym ciągu istotnym jest problem nieprzystosowania społecznego oraz zagrożenie nieprzystosowaniem. Te zjawiska sprzyjają ucieczkom w nałogi, jak również  wzrasta zjawisko przemocy w  rodzinie. Szkoły sygnalizują zagrożenie poczucia bezpieczeństwa młodych ludzi. Zaobserwowano również zjawisko nagminnego palenia tytoniu. </w:t>
      </w:r>
    </w:p>
    <w:p w:rsidR="001620C3" w:rsidRPr="00910F43" w:rsidRDefault="001620C3" w:rsidP="001620C3">
      <w:pPr>
        <w:pStyle w:val="western"/>
        <w:spacing w:after="0" w:line="360" w:lineRule="auto"/>
        <w:jc w:val="both"/>
      </w:pPr>
      <w:r>
        <w:t>W dalszym ciągu występuje problem coraz wcześniejszej inicjacji alkoholowej u dzieci</w:t>
      </w:r>
      <w:r>
        <w:br/>
        <w:t xml:space="preserve"> i młodzieży oraz próby sięgania przez nich po substancje psychoaktywne w postaci narkotyków i dopalaczy. 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rPr>
          <w:b/>
          <w:bCs/>
        </w:rPr>
        <w:t>ZASOBY OSOBOWE I INSTYTUCJONALNE</w:t>
      </w:r>
    </w:p>
    <w:p w:rsidR="001620C3" w:rsidRDefault="001620C3" w:rsidP="001620C3">
      <w:pPr>
        <w:pStyle w:val="western"/>
        <w:spacing w:after="0" w:line="360" w:lineRule="auto"/>
        <w:ind w:firstLine="363"/>
        <w:jc w:val="both"/>
      </w:pPr>
      <w:r>
        <w:t xml:space="preserve">Poniżej przedstawione zostały </w:t>
      </w:r>
      <w:r>
        <w:rPr>
          <w:b/>
          <w:bCs/>
        </w:rPr>
        <w:t>zasoby osobowe i instytucjonalne</w:t>
      </w:r>
      <w:r>
        <w:t xml:space="preserve"> wspierające działania Komisji:</w:t>
      </w:r>
    </w:p>
    <w:p w:rsidR="001620C3" w:rsidRDefault="001620C3" w:rsidP="001620C3">
      <w:pPr>
        <w:pStyle w:val="western"/>
        <w:numPr>
          <w:ilvl w:val="0"/>
          <w:numId w:val="5"/>
        </w:numPr>
        <w:spacing w:after="0" w:line="360" w:lineRule="auto"/>
        <w:jc w:val="both"/>
      </w:pPr>
      <w:r>
        <w:rPr>
          <w:b/>
          <w:bCs/>
          <w:i/>
          <w:iCs/>
        </w:rPr>
        <w:t>Punkt konsultacyjny</w:t>
      </w:r>
      <w:r>
        <w:t xml:space="preserve"> – punkt prowadzi psycholog w ramach procedury przymusowego leczenia uzależnienia od alkoholu. Na podstawie otrzymanych wniosków zaprasza osoby nadużywające alkoholu na rozmowy motywujące do podjęcia leczenia. Osoby proszone są również, w ramach współpracy </w:t>
      </w:r>
      <w:r>
        <w:br/>
        <w:t>z przedstawicielami zespołu kuratorskiego, MGOPS-u i Policji. Udziela wsparcia osobom z problemami wynikającymi głównie z problemu alkoholowego w rodzinie lub innych uzależnień.</w:t>
      </w:r>
    </w:p>
    <w:p w:rsidR="001620C3" w:rsidRPr="002C4115" w:rsidRDefault="001620C3" w:rsidP="001620C3">
      <w:pPr>
        <w:pStyle w:val="NormalnyWeb"/>
        <w:numPr>
          <w:ilvl w:val="0"/>
          <w:numId w:val="5"/>
        </w:numPr>
        <w:spacing w:after="198" w:line="360" w:lineRule="auto"/>
        <w:jc w:val="both"/>
      </w:pPr>
      <w:r w:rsidRPr="002C4115">
        <w:rPr>
          <w:b/>
          <w:bCs/>
          <w:i/>
          <w:iCs/>
        </w:rPr>
        <w:t>Nakielski Ośrodek Terapii Uzależnień „Koliber” w Nakle nad Not.</w:t>
      </w:r>
      <w:r w:rsidRPr="002C4115">
        <w:t xml:space="preserve"> – prowadzi </w:t>
      </w:r>
      <w:r w:rsidRPr="002C4115">
        <w:br/>
        <w:t xml:space="preserve">w Kcyni terapię indywidualną i grupową dla osób uzależnionych, ściśle współpracuje </w:t>
      </w:r>
      <w:r w:rsidRPr="002C4115">
        <w:br/>
        <w:t>z Komisją i MGOPS-em</w:t>
      </w:r>
      <w:r>
        <w:t>.</w:t>
      </w:r>
      <w:r w:rsidRPr="002C4115">
        <w:t xml:space="preserve"> </w:t>
      </w:r>
    </w:p>
    <w:p w:rsidR="001620C3" w:rsidRDefault="001620C3" w:rsidP="001620C3">
      <w:pPr>
        <w:pStyle w:val="western"/>
        <w:numPr>
          <w:ilvl w:val="0"/>
          <w:numId w:val="5"/>
        </w:numPr>
        <w:spacing w:after="0" w:line="360" w:lineRule="auto"/>
        <w:jc w:val="both"/>
      </w:pPr>
      <w:r>
        <w:rPr>
          <w:b/>
          <w:bCs/>
          <w:i/>
          <w:iCs/>
        </w:rPr>
        <w:t>Zespół Interdyscyplinarny</w:t>
      </w:r>
      <w:r>
        <w:t xml:space="preserve"> </w:t>
      </w:r>
      <w:r>
        <w:rPr>
          <w:b/>
          <w:bCs/>
          <w:i/>
          <w:iCs/>
        </w:rPr>
        <w:t>ds. przeciwdziałania przemocy w rodzinie –</w:t>
      </w:r>
      <w:r>
        <w:t xml:space="preserve"> stałymi członkami zespołu jest dwóch członków Komisji, którzy aktywnie uczestniczą </w:t>
      </w:r>
      <w:r>
        <w:br/>
        <w:t xml:space="preserve">w podejmowanych działaniach mających na celu udzielanie pomocy wszystkim </w:t>
      </w:r>
      <w:r>
        <w:lastRenderedPageBreak/>
        <w:t>członkom rodziny, nie wyłączając również osób stosujących przemoc.</w:t>
      </w:r>
      <w:r>
        <w:br/>
      </w:r>
    </w:p>
    <w:p w:rsidR="001620C3" w:rsidRDefault="001620C3" w:rsidP="001620C3">
      <w:pPr>
        <w:pStyle w:val="western"/>
        <w:numPr>
          <w:ilvl w:val="0"/>
          <w:numId w:val="5"/>
        </w:numPr>
        <w:spacing w:after="0" w:line="360" w:lineRule="auto"/>
        <w:jc w:val="both"/>
      </w:pPr>
      <w:r>
        <w:rPr>
          <w:b/>
          <w:bCs/>
          <w:i/>
          <w:iCs/>
        </w:rPr>
        <w:t xml:space="preserve">Grupa wsparcia dla współuzależnionych </w:t>
      </w:r>
      <w:r>
        <w:t>– zajęcia prowadzi osoba, która doświadczyła syndromu współuzależnienia, funkcjonując w rodzinie z problemem alkoholowym. Prowadząca grupę uzupełniła swoje doświadczenie poprzez dodatkowe szkolenia przygotowujące do niesienia pomocy innym współuzależnionym.</w:t>
      </w:r>
      <w:r>
        <w:br/>
      </w:r>
    </w:p>
    <w:p w:rsidR="001620C3" w:rsidRDefault="001620C3" w:rsidP="001620C3">
      <w:pPr>
        <w:pStyle w:val="western"/>
        <w:numPr>
          <w:ilvl w:val="0"/>
          <w:numId w:val="5"/>
        </w:numPr>
        <w:spacing w:line="360" w:lineRule="auto"/>
        <w:jc w:val="both"/>
      </w:pPr>
      <w:r w:rsidRPr="00FE2DEA">
        <w:rPr>
          <w:b/>
          <w:bCs/>
          <w:i/>
          <w:iCs/>
        </w:rPr>
        <w:t>Kuratorzy Zespołu Kuratorskiej Służby Sądowej przy Sądzie Rejonowym w Szubinie.</w:t>
      </w:r>
    </w:p>
    <w:p w:rsidR="001620C3" w:rsidRDefault="001620C3" w:rsidP="001620C3">
      <w:pPr>
        <w:pStyle w:val="western"/>
        <w:numPr>
          <w:ilvl w:val="0"/>
          <w:numId w:val="5"/>
        </w:numPr>
        <w:spacing w:line="360" w:lineRule="auto"/>
        <w:jc w:val="both"/>
      </w:pPr>
      <w:r w:rsidRPr="00FE2DEA">
        <w:rPr>
          <w:b/>
          <w:bCs/>
          <w:i/>
          <w:iCs/>
        </w:rPr>
        <w:t xml:space="preserve">Pedagodzy i nauczyciele szkół podstawowych, gimnazjalnych i ponad gimnazjalnych działających na terenie gminy </w:t>
      </w:r>
      <w:r>
        <w:t xml:space="preserve">–w większości w/w szkół działają grupy opiekuńczo – wychowawcze. Przeszkoleni nauczyciele sukcesywnie podnoszący swoje kwalifikacje prowadzą zajęcia w kierunku realizacji programów profilaktycznych. Placówki oświatowe realizują programy profilaktyczne współpracując z Komisją, a także organizują samodzielne przedsięwzięcia z zakresu szeroko pojętej profilaktyki. </w:t>
      </w:r>
    </w:p>
    <w:p w:rsidR="001620C3" w:rsidRDefault="001620C3" w:rsidP="001620C3">
      <w:pPr>
        <w:pStyle w:val="western"/>
        <w:numPr>
          <w:ilvl w:val="0"/>
          <w:numId w:val="5"/>
        </w:numPr>
        <w:spacing w:after="0" w:line="360" w:lineRule="auto"/>
        <w:jc w:val="both"/>
      </w:pPr>
      <w:r>
        <w:rPr>
          <w:b/>
          <w:bCs/>
          <w:i/>
          <w:iCs/>
        </w:rPr>
        <w:t>Pracownicy socjalni Miejsko-Gminnego Ośrodka Pomocy Społecznej –</w:t>
      </w:r>
      <w:r>
        <w:t xml:space="preserve"> realizują pracę socjalną, mają bezpośredni wgląd w środowisko, wspierają działania Komisji.</w:t>
      </w:r>
    </w:p>
    <w:p w:rsidR="001620C3" w:rsidRDefault="001620C3" w:rsidP="001620C3">
      <w:pPr>
        <w:pStyle w:val="western"/>
        <w:numPr>
          <w:ilvl w:val="0"/>
          <w:numId w:val="5"/>
        </w:numPr>
        <w:spacing w:after="0" w:line="360" w:lineRule="auto"/>
        <w:jc w:val="both"/>
      </w:pPr>
      <w:r>
        <w:rPr>
          <w:b/>
          <w:bCs/>
          <w:i/>
          <w:iCs/>
        </w:rPr>
        <w:t xml:space="preserve">Specjalista pracy z rodziną Miejsko-Gminnego Ośrodka Pomocy Społecznej – </w:t>
      </w:r>
      <w:r>
        <w:t>udziela poradnictwa osobom uzależnionym od substancji psychoaktywnych i ich rodzinom, sprawcom przemocy i ofiarom przemocy w rodzinie. Prowadzi dialogi motywujące do zmiany, udziela konsultacji oraz podejmuje psychoedukację wobec powyższej grupy odbiorców. Wspomaga osoby uzależnione w zarejestrowaniu się na stacjonarną terapię uzależnienia. Przeprowadza pedagogizację rodziców z problemami opiekuńczo-wychowawczymi. W ramach toczących się procedur „Niebieskiej Karty” bierze udział w pracach grup roboczych powoływanych przez Zespół Interdyscyplinarny ds. Przeciwdziałania Przemocy w Rodzinie na potrzeby konkretnego przypadku.</w:t>
      </w:r>
    </w:p>
    <w:p w:rsidR="001620C3" w:rsidRDefault="001620C3" w:rsidP="001620C3">
      <w:pPr>
        <w:pStyle w:val="western"/>
        <w:numPr>
          <w:ilvl w:val="0"/>
          <w:numId w:val="5"/>
        </w:numPr>
        <w:spacing w:after="0" w:line="360" w:lineRule="auto"/>
        <w:jc w:val="both"/>
      </w:pPr>
      <w:r>
        <w:rPr>
          <w:b/>
          <w:bCs/>
          <w:i/>
          <w:iCs/>
        </w:rPr>
        <w:t xml:space="preserve">Funkcjonariusze policji </w:t>
      </w:r>
    </w:p>
    <w:p w:rsidR="001620C3" w:rsidRPr="00180BC0" w:rsidRDefault="001620C3" w:rsidP="001620C3">
      <w:pPr>
        <w:pStyle w:val="western"/>
        <w:numPr>
          <w:ilvl w:val="0"/>
          <w:numId w:val="6"/>
        </w:numPr>
        <w:spacing w:after="0" w:line="360" w:lineRule="auto"/>
        <w:jc w:val="both"/>
        <w:rPr>
          <w:b/>
          <w:i/>
        </w:rPr>
      </w:pPr>
      <w:r w:rsidRPr="00180BC0">
        <w:t>Grupa samopomocowa</w:t>
      </w:r>
      <w:r w:rsidRPr="00275D4F">
        <w:rPr>
          <w:b/>
        </w:rPr>
        <w:t xml:space="preserve"> „</w:t>
      </w:r>
      <w:r w:rsidRPr="00180BC0">
        <w:rPr>
          <w:b/>
          <w:i/>
        </w:rPr>
        <w:t>AA Feniks”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rPr>
          <w:b/>
          <w:bCs/>
        </w:rPr>
        <w:t>CELE PROGRAMU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t>1. W zakresie profilaktyki alkoholowej:</w:t>
      </w:r>
    </w:p>
    <w:p w:rsidR="001620C3" w:rsidRDefault="001620C3" w:rsidP="001620C3">
      <w:pPr>
        <w:pStyle w:val="western"/>
        <w:numPr>
          <w:ilvl w:val="0"/>
          <w:numId w:val="7"/>
        </w:numPr>
        <w:spacing w:after="0" w:line="360" w:lineRule="auto"/>
        <w:jc w:val="both"/>
      </w:pPr>
      <w:r>
        <w:t>próba zapobiegania powstawaniu nowych problemów alkoholowych,</w:t>
      </w:r>
    </w:p>
    <w:p w:rsidR="001620C3" w:rsidRDefault="001620C3" w:rsidP="001620C3">
      <w:pPr>
        <w:pStyle w:val="western"/>
        <w:numPr>
          <w:ilvl w:val="0"/>
          <w:numId w:val="7"/>
        </w:numPr>
        <w:spacing w:after="0" w:line="360" w:lineRule="auto"/>
        <w:jc w:val="both"/>
      </w:pPr>
      <w:r>
        <w:t>próba podjęcia zmniejszenia problemów aktualnie występujących,</w:t>
      </w:r>
    </w:p>
    <w:p w:rsidR="001620C3" w:rsidRDefault="001620C3" w:rsidP="001620C3">
      <w:pPr>
        <w:pStyle w:val="western"/>
        <w:numPr>
          <w:ilvl w:val="0"/>
          <w:numId w:val="7"/>
        </w:numPr>
        <w:spacing w:after="0" w:line="360" w:lineRule="auto"/>
        <w:jc w:val="both"/>
      </w:pPr>
      <w:r>
        <w:lastRenderedPageBreak/>
        <w:t>podejmowanie działań na rzecz zmniejszania spożycia napojów alkoholowych przez zwiększenie dostępności oferty dla uzależnionych i ich rodzin,</w:t>
      </w:r>
    </w:p>
    <w:p w:rsidR="001620C3" w:rsidRDefault="001620C3" w:rsidP="001620C3">
      <w:pPr>
        <w:pStyle w:val="western"/>
        <w:numPr>
          <w:ilvl w:val="0"/>
          <w:numId w:val="7"/>
        </w:numPr>
        <w:spacing w:after="0" w:line="360" w:lineRule="auto"/>
        <w:jc w:val="both"/>
      </w:pPr>
      <w:r>
        <w:t>ograniczenie dostępności alkoholu dla młodzieży i osób nietrzeźwych, chcących dokonać dalszych zakupów,</w:t>
      </w:r>
    </w:p>
    <w:p w:rsidR="001620C3" w:rsidRDefault="001620C3" w:rsidP="001620C3">
      <w:pPr>
        <w:pStyle w:val="western"/>
        <w:numPr>
          <w:ilvl w:val="0"/>
          <w:numId w:val="7"/>
        </w:numPr>
        <w:spacing w:after="0" w:line="360" w:lineRule="auto"/>
        <w:jc w:val="both"/>
      </w:pPr>
      <w:r>
        <w:t xml:space="preserve">kontrola przestrzegania przepisów w zakresie respektowania zasad dot. sprzedaży </w:t>
      </w:r>
      <w:r>
        <w:br/>
        <w:t xml:space="preserve">i podawania napojów alkoholowych przez przygotowanie zespołu kontrolnego </w:t>
      </w:r>
      <w:r>
        <w:br/>
        <w:t>i określenie zasad kontroli,</w:t>
      </w:r>
    </w:p>
    <w:p w:rsidR="001620C3" w:rsidRDefault="001620C3" w:rsidP="001620C3">
      <w:pPr>
        <w:pStyle w:val="western"/>
        <w:numPr>
          <w:ilvl w:val="0"/>
          <w:numId w:val="7"/>
        </w:numPr>
        <w:spacing w:after="0" w:line="360" w:lineRule="auto"/>
        <w:jc w:val="both"/>
      </w:pPr>
      <w:r>
        <w:t>uaktualnianie wiedzy poprzez uczestnictwo w szkoleniach osób skierowanych do niesienia pomocy uzależnionym i ich rodzinom,</w:t>
      </w:r>
    </w:p>
    <w:p w:rsidR="001620C3" w:rsidRDefault="001620C3" w:rsidP="001620C3">
      <w:pPr>
        <w:pStyle w:val="western"/>
        <w:numPr>
          <w:ilvl w:val="0"/>
          <w:numId w:val="7"/>
        </w:numPr>
        <w:spacing w:after="0" w:line="360" w:lineRule="auto"/>
        <w:jc w:val="both"/>
      </w:pPr>
      <w:r>
        <w:t>realizacja nowych programów edukacyjnych, uczestnictwo w kampaniach tematycznych związanych z profilaktyką alkoholową.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t>2. W zakresie przeciwdziałania narkomanii:</w:t>
      </w:r>
    </w:p>
    <w:p w:rsidR="001620C3" w:rsidRDefault="001620C3" w:rsidP="001620C3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działalność wychowawcza i profilaktyczna,</w:t>
      </w:r>
    </w:p>
    <w:p w:rsidR="001620C3" w:rsidRDefault="001620C3" w:rsidP="00180BC0">
      <w:pPr>
        <w:pStyle w:val="western"/>
        <w:numPr>
          <w:ilvl w:val="0"/>
          <w:numId w:val="8"/>
        </w:numPr>
        <w:spacing w:before="0" w:beforeAutospacing="0" w:after="0" w:line="360" w:lineRule="auto"/>
        <w:jc w:val="both"/>
      </w:pPr>
      <w:r>
        <w:t xml:space="preserve">rozwijanie i popieranie działalności informacyjnej oraz kulturalnej podejmowanej </w:t>
      </w:r>
      <w:r>
        <w:br/>
        <w:t>w celu informowania społeczeństwa o szkodliwości narkomanii,</w:t>
      </w:r>
    </w:p>
    <w:p w:rsidR="001620C3" w:rsidRDefault="001620C3" w:rsidP="00180BC0">
      <w:pPr>
        <w:pStyle w:val="western"/>
        <w:numPr>
          <w:ilvl w:val="0"/>
          <w:numId w:val="9"/>
        </w:numPr>
        <w:spacing w:before="0" w:beforeAutospacing="0" w:after="0" w:line="360" w:lineRule="auto"/>
        <w:jc w:val="both"/>
      </w:pPr>
      <w:r>
        <w:t>wspieranie osób i rodzin dotkniętych lub zagrożonych problemem narkomanii poprzez kompleksowe poradnictwo i oddziaływania profilaktyczne,</w:t>
      </w:r>
    </w:p>
    <w:p w:rsidR="001620C3" w:rsidRDefault="001620C3" w:rsidP="001620C3">
      <w:pPr>
        <w:pStyle w:val="western"/>
        <w:numPr>
          <w:ilvl w:val="0"/>
          <w:numId w:val="9"/>
        </w:numPr>
        <w:spacing w:after="0" w:line="360" w:lineRule="auto"/>
        <w:jc w:val="both"/>
      </w:pPr>
      <w:r>
        <w:t>podnoszenie świadomości społecznej w kwestii zagrożeń narkomanią i pokazanie dostępnych form specjalistycznej pomocy.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rPr>
          <w:b/>
          <w:bCs/>
        </w:rPr>
        <w:t>ZADANIA PROGRAMU</w:t>
      </w:r>
    </w:p>
    <w:p w:rsidR="001620C3" w:rsidRDefault="001620C3" w:rsidP="001620C3">
      <w:pPr>
        <w:pStyle w:val="western"/>
        <w:spacing w:after="0" w:line="360" w:lineRule="auto"/>
        <w:ind w:firstLine="709"/>
        <w:jc w:val="both"/>
      </w:pPr>
      <w:r>
        <w:t xml:space="preserve">Mając na uwadze ważność problemu jakim są uzależnienia od alkoholu i środków psychoaktywnych i ich następstwa dla uzależnionych i ich rodzin oraz mając wytyczone cele programu podejmiemy następujące działania: 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rPr>
          <w:b/>
          <w:bCs/>
        </w:rPr>
        <w:t>Zadanie 1</w:t>
      </w:r>
      <w:r>
        <w:t xml:space="preserve"> – przeprowadzanie szkoleń , wystosowanie pouczeń dla przedsiębiorców oraz podejmowanie interwencji wobec sprzedawców napojów alkoholowych łamiących zakaz sprzedaży alkoholu nieletnim i osobom będącym pod wpływem alkoholu,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rPr>
          <w:b/>
          <w:bCs/>
        </w:rPr>
        <w:t>Zadanie 2</w:t>
      </w:r>
      <w:r>
        <w:t xml:space="preserve"> – przeprowadzanie kontroli punktów sprzedaży napojów alkoholowych w zakresie przestrzegania uchwał Rady Miejskiej dot. zasad obrotu napojami alkoholowymi,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rPr>
          <w:b/>
          <w:bCs/>
        </w:rPr>
        <w:t>Zadanie 3</w:t>
      </w:r>
      <w:r>
        <w:t xml:space="preserve"> – współpraca z policją , służbami socjalnymi w celu zmniejszania rozmiarów przemocy w rodzinie i niesienie kompleksowej pomocy ofiarom tej przemocy, wsparcie </w:t>
      </w:r>
      <w:r>
        <w:lastRenderedPageBreak/>
        <w:t>Zespołu Interdyscyplinarnego, udział w finansowaniu telefonu pogotowia dla ofiar przemocy w rodzinie ”Niebieska Linia”,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rPr>
          <w:b/>
          <w:bCs/>
        </w:rPr>
        <w:t>Zadanie 4</w:t>
      </w:r>
      <w:r>
        <w:t xml:space="preserve"> – współpraca z placówkami oświatowymi mająca na celu roztoczenie opieki nad dzieckiem w rodzinie alkoholowej, zaburzonej wychowawczo,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rPr>
          <w:b/>
          <w:bCs/>
        </w:rPr>
        <w:t>Zadanie 5</w:t>
      </w:r>
      <w:r>
        <w:t xml:space="preserve"> – oferowanie profesjonalnej pomocy psychologicznej, prawnej i społecznej uzależnionym i ich rodzinom,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rPr>
          <w:b/>
          <w:bCs/>
        </w:rPr>
        <w:t>Zadanie 6</w:t>
      </w:r>
      <w:r>
        <w:t xml:space="preserve"> – realizowanie programów profilaktycznych, kampanii i wsparcie finansowe potrzebne do ich realizacji,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rPr>
          <w:b/>
          <w:bCs/>
        </w:rPr>
        <w:t>Zadanie 7</w:t>
      </w:r>
      <w:r>
        <w:t xml:space="preserve"> – szkolenie osób z zakresu profilaktyki alkoholowej i narkotykowej oraz z zakresu poznania zagadnień dot. przemocy w rodzinie,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rPr>
          <w:b/>
          <w:bCs/>
        </w:rPr>
        <w:t xml:space="preserve">Zadanie 8 – </w:t>
      </w:r>
      <w:r>
        <w:t>dofinansowanie oferty dla osób z problemami alkoholowymi i osób współuzależnionych przez współpracę z Ośrodkiem Terapii Uzależnień ”Koliber” z Nakła n/Not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rPr>
          <w:b/>
          <w:bCs/>
        </w:rPr>
        <w:t>Zadanie 9</w:t>
      </w:r>
      <w:r>
        <w:t xml:space="preserve"> – prowadzenie profilaktycznej działalności informacyjno-edukacyjnej dla dzieci i młodzieży przez:</w:t>
      </w:r>
    </w:p>
    <w:p w:rsidR="001620C3" w:rsidRDefault="001620C3" w:rsidP="001620C3">
      <w:pPr>
        <w:pStyle w:val="western"/>
        <w:numPr>
          <w:ilvl w:val="0"/>
          <w:numId w:val="10"/>
        </w:numPr>
        <w:spacing w:after="0" w:line="360" w:lineRule="auto"/>
        <w:jc w:val="both"/>
      </w:pPr>
      <w:r>
        <w:t>realizację programów profilaktycznych bazujących na diagnozie lokalnych problemów społecznych w gminie Kcynia,</w:t>
      </w:r>
    </w:p>
    <w:p w:rsidR="001620C3" w:rsidRDefault="001620C3" w:rsidP="001620C3">
      <w:pPr>
        <w:pStyle w:val="western"/>
        <w:numPr>
          <w:ilvl w:val="0"/>
          <w:numId w:val="10"/>
        </w:numPr>
        <w:spacing w:after="0" w:line="360" w:lineRule="auto"/>
        <w:jc w:val="both"/>
      </w:pPr>
      <w:r>
        <w:t>prowadzenie grup opiekuńczo – wychowawczych,</w:t>
      </w:r>
    </w:p>
    <w:p w:rsidR="001620C3" w:rsidRDefault="001620C3" w:rsidP="001620C3">
      <w:pPr>
        <w:pStyle w:val="western"/>
        <w:numPr>
          <w:ilvl w:val="0"/>
          <w:numId w:val="10"/>
        </w:numPr>
        <w:spacing w:after="0" w:line="360" w:lineRule="auto"/>
        <w:jc w:val="both"/>
      </w:pPr>
      <w:r>
        <w:t>współfinansowanie szkoleń dla nauczycieli, rodziców i dzieci,</w:t>
      </w:r>
    </w:p>
    <w:p w:rsidR="001620C3" w:rsidRDefault="001620C3" w:rsidP="001620C3">
      <w:pPr>
        <w:pStyle w:val="western"/>
        <w:numPr>
          <w:ilvl w:val="0"/>
          <w:numId w:val="10"/>
        </w:numPr>
        <w:spacing w:after="0" w:line="360" w:lineRule="auto"/>
        <w:jc w:val="both"/>
      </w:pPr>
      <w:r>
        <w:t>finansowanie wypoczynku uczniów klas VI w tzw. „Zielonej Szkole” z programem profilaktycznym i innych form wypoczynku,</w:t>
      </w:r>
    </w:p>
    <w:p w:rsidR="001620C3" w:rsidRDefault="001620C3" w:rsidP="001620C3">
      <w:pPr>
        <w:pStyle w:val="western"/>
        <w:numPr>
          <w:ilvl w:val="0"/>
          <w:numId w:val="10"/>
        </w:numPr>
        <w:spacing w:after="0" w:line="360" w:lineRule="auto"/>
        <w:jc w:val="both"/>
      </w:pPr>
      <w:r>
        <w:t xml:space="preserve">dofinansowanie działań terapeutycznych, prowadzenie punktu konsultacyjnego </w:t>
      </w:r>
      <w:r>
        <w:br/>
        <w:t xml:space="preserve">ds. uzależnień, prowadzenie wykładów i pogadanek na podstawie umowy </w:t>
      </w:r>
      <w:r>
        <w:br/>
        <w:t xml:space="preserve">z Nakielskim Ośrodkiem Terapii Uzależnień „Koliber”. 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rPr>
          <w:b/>
          <w:bCs/>
        </w:rPr>
        <w:t xml:space="preserve">Zadanie 10 – </w:t>
      </w:r>
      <w:r>
        <w:t>budowanie lokalnej koalicji osób, służb, instytucji i organizacji w sprawie przeciwdziałania przemocy.</w:t>
      </w:r>
    </w:p>
    <w:p w:rsidR="001620C3" w:rsidRDefault="001620C3" w:rsidP="001620C3">
      <w:pPr>
        <w:pStyle w:val="western"/>
        <w:spacing w:after="0" w:line="360" w:lineRule="auto"/>
        <w:jc w:val="both"/>
      </w:pPr>
    </w:p>
    <w:p w:rsidR="00995284" w:rsidRDefault="00995284" w:rsidP="001620C3">
      <w:pPr>
        <w:pStyle w:val="western"/>
        <w:spacing w:after="0" w:line="360" w:lineRule="auto"/>
        <w:jc w:val="both"/>
      </w:pPr>
    </w:p>
    <w:p w:rsidR="001620C3" w:rsidRDefault="001620C3" w:rsidP="001620C3">
      <w:pPr>
        <w:pStyle w:val="western"/>
        <w:spacing w:after="0" w:line="360" w:lineRule="auto"/>
        <w:jc w:val="both"/>
      </w:pPr>
      <w:r>
        <w:rPr>
          <w:b/>
          <w:bCs/>
        </w:rPr>
        <w:lastRenderedPageBreak/>
        <w:t>Zasady tworzenia i funkcjonowania grup opiekuńczo – wychowawczych.</w:t>
      </w:r>
    </w:p>
    <w:p w:rsidR="001620C3" w:rsidRDefault="001620C3" w:rsidP="001620C3">
      <w:pPr>
        <w:pStyle w:val="western"/>
        <w:spacing w:after="0" w:line="360" w:lineRule="auto"/>
        <w:ind w:firstLine="709"/>
        <w:jc w:val="both"/>
      </w:pPr>
      <w:r>
        <w:t>Na terenie gminy Kcynia grupy opiekuńczo – wychowawcze działają przy placówkach oświatowych. Uczestnikami zajęć są dzieci i młodzież ucząca się w danej placówce, a wychowawcami nauczyciele posiadający przygotowanie w kierunku realizacji programów profilaktycznych.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t xml:space="preserve">Zadania grupy opiekuńczo – wychowawczej </w:t>
      </w:r>
      <w:r w:rsidR="00180BC0">
        <w:t xml:space="preserve">to </w:t>
      </w:r>
      <w:r>
        <w:t>:</w:t>
      </w:r>
    </w:p>
    <w:p w:rsidR="001620C3" w:rsidRDefault="001620C3" w:rsidP="001620C3">
      <w:pPr>
        <w:pStyle w:val="western"/>
        <w:numPr>
          <w:ilvl w:val="0"/>
          <w:numId w:val="11"/>
        </w:numPr>
        <w:spacing w:after="0" w:line="360" w:lineRule="auto"/>
        <w:jc w:val="both"/>
      </w:pPr>
      <w:r>
        <w:t>stała, systematyczna praca z dzieckiem i współpraca z jego rodziną,</w:t>
      </w:r>
    </w:p>
    <w:p w:rsidR="001620C3" w:rsidRDefault="001620C3" w:rsidP="001620C3">
      <w:pPr>
        <w:pStyle w:val="western"/>
        <w:numPr>
          <w:ilvl w:val="0"/>
          <w:numId w:val="11"/>
        </w:numPr>
        <w:spacing w:after="0" w:line="360" w:lineRule="auto"/>
        <w:jc w:val="both"/>
      </w:pPr>
      <w:r>
        <w:t>rozpoznanie sytuacji dziecka w kontekście jego sytuacji rodzinnej,</w:t>
      </w:r>
    </w:p>
    <w:p w:rsidR="001620C3" w:rsidRDefault="001620C3" w:rsidP="001620C3">
      <w:pPr>
        <w:pStyle w:val="western"/>
        <w:numPr>
          <w:ilvl w:val="0"/>
          <w:numId w:val="11"/>
        </w:numPr>
        <w:spacing w:after="0" w:line="360" w:lineRule="auto"/>
        <w:jc w:val="both"/>
      </w:pPr>
      <w:r>
        <w:t>organizacja czasu wolnego, prowadzenie zajęć tematycznych,</w:t>
      </w:r>
    </w:p>
    <w:p w:rsidR="001620C3" w:rsidRDefault="001620C3" w:rsidP="001620C3">
      <w:pPr>
        <w:pStyle w:val="western"/>
        <w:numPr>
          <w:ilvl w:val="0"/>
          <w:numId w:val="11"/>
        </w:numPr>
        <w:spacing w:after="0" w:line="360" w:lineRule="auto"/>
        <w:jc w:val="both"/>
      </w:pPr>
      <w:r>
        <w:t>prowadzenie dokumentacji pracy z grupą i dzieckiem,</w:t>
      </w:r>
    </w:p>
    <w:p w:rsidR="001620C3" w:rsidRDefault="001620C3" w:rsidP="001620C3">
      <w:pPr>
        <w:pStyle w:val="western"/>
        <w:numPr>
          <w:ilvl w:val="0"/>
          <w:numId w:val="11"/>
        </w:numPr>
        <w:spacing w:after="0" w:line="360" w:lineRule="auto"/>
        <w:jc w:val="both"/>
      </w:pPr>
      <w:r>
        <w:t>dożywianie dzieci,</w:t>
      </w:r>
    </w:p>
    <w:p w:rsidR="001620C3" w:rsidRDefault="001620C3" w:rsidP="001620C3">
      <w:pPr>
        <w:pStyle w:val="western"/>
        <w:numPr>
          <w:ilvl w:val="0"/>
          <w:numId w:val="11"/>
        </w:numPr>
        <w:spacing w:after="0" w:line="360" w:lineRule="auto"/>
        <w:jc w:val="both"/>
      </w:pPr>
      <w:r>
        <w:t>pomoc dziecku w radzeniu sobie z życiowymi problemami, kryzysami (rodzinnymi, związanymi z relacjami z rówieśnikami, szkolnymi, itp.).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t>Grupa jest tworzona na wniosek dyrektora placówki. Wniosek składany jest wraz z rozpoczęciem roku szkolnego. Wniosek winien zawierać:</w:t>
      </w:r>
    </w:p>
    <w:p w:rsidR="001620C3" w:rsidRDefault="001620C3" w:rsidP="001620C3">
      <w:pPr>
        <w:pStyle w:val="western"/>
        <w:numPr>
          <w:ilvl w:val="0"/>
          <w:numId w:val="12"/>
        </w:numPr>
        <w:spacing w:after="0" w:line="360" w:lineRule="auto"/>
        <w:jc w:val="both"/>
      </w:pPr>
      <w:r>
        <w:t>opracowanie tematyki i formy zajęć,</w:t>
      </w:r>
    </w:p>
    <w:p w:rsidR="001620C3" w:rsidRDefault="001620C3" w:rsidP="001620C3">
      <w:pPr>
        <w:pStyle w:val="western"/>
        <w:numPr>
          <w:ilvl w:val="0"/>
          <w:numId w:val="12"/>
        </w:numPr>
        <w:spacing w:after="0" w:line="360" w:lineRule="auto"/>
        <w:jc w:val="both"/>
      </w:pPr>
      <w:r>
        <w:t>wykaz dzieci wskazanych do uczestnictwa w zajęciach grupy,</w:t>
      </w:r>
    </w:p>
    <w:p w:rsidR="001620C3" w:rsidRDefault="001620C3" w:rsidP="001620C3">
      <w:pPr>
        <w:pStyle w:val="western"/>
        <w:numPr>
          <w:ilvl w:val="0"/>
          <w:numId w:val="12"/>
        </w:numPr>
        <w:spacing w:after="0" w:line="360" w:lineRule="auto"/>
        <w:jc w:val="both"/>
      </w:pPr>
      <w:r>
        <w:t>dane opiekuna grupy,</w:t>
      </w:r>
    </w:p>
    <w:p w:rsidR="001620C3" w:rsidRDefault="001620C3" w:rsidP="001620C3">
      <w:pPr>
        <w:pStyle w:val="western"/>
        <w:numPr>
          <w:ilvl w:val="0"/>
          <w:numId w:val="12"/>
        </w:numPr>
        <w:spacing w:after="0" w:line="360" w:lineRule="auto"/>
        <w:jc w:val="both"/>
      </w:pPr>
      <w:r>
        <w:t>liczbę dni i godzin zajęć w tygodniu.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t>Na wniosek dyrektora istnieje możliwość organizowania innej niż grupy opiekuńczo- wychowawcze formy działań profilaktycznych.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t>Wynagrodzenie opiekuna na rok 20</w:t>
      </w:r>
      <w:r w:rsidR="004003A3">
        <w:t>20</w:t>
      </w:r>
      <w:r>
        <w:t xml:space="preserve"> ustala się w następujący sposób: z opiekunami zawierane będą umowy zlecenia z Miejsko-Gminnym Ośrodkiem Pomocy Społecznej w Kcyni. Wynagrodzenie za pracę zgodnie ze stawką zaszeregowania nauczyciela w kwocie 3</w:t>
      </w:r>
      <w:r w:rsidR="004003A3">
        <w:t>2</w:t>
      </w:r>
      <w:r>
        <w:t xml:space="preserve"> złotych brutto za godzinę. Prowadzący przedstawia rachunek dla Miejsko-Gminnego Ośrodka Pomocy Społecznej w Kcyni potwierdzony przez dyrektora szkoły. Stawka dożywiania jednego ucznia wynosi 2.00 zł</w:t>
      </w:r>
      <w:r w:rsidR="004003A3">
        <w:t xml:space="preserve"> na jedno spotkanie</w:t>
      </w:r>
      <w:r>
        <w:t xml:space="preserve">. 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t>Opiekunowie grup zobowiązani są do prowadzenia dokumentacji zajęć. Powinna ona zawierać:</w:t>
      </w:r>
    </w:p>
    <w:p w:rsidR="001620C3" w:rsidRDefault="001620C3" w:rsidP="001620C3">
      <w:pPr>
        <w:pStyle w:val="NormalnyWeb"/>
        <w:numPr>
          <w:ilvl w:val="0"/>
          <w:numId w:val="13"/>
        </w:numPr>
        <w:spacing w:after="0" w:line="360" w:lineRule="auto"/>
        <w:jc w:val="both"/>
      </w:pPr>
      <w:r>
        <w:lastRenderedPageBreak/>
        <w:t>tematykę prowadzonych zajęć,</w:t>
      </w:r>
    </w:p>
    <w:p w:rsidR="001620C3" w:rsidRDefault="001620C3" w:rsidP="001620C3">
      <w:pPr>
        <w:pStyle w:val="NormalnyWeb"/>
        <w:numPr>
          <w:ilvl w:val="0"/>
          <w:numId w:val="13"/>
        </w:numPr>
        <w:spacing w:after="0" w:line="360" w:lineRule="auto"/>
        <w:jc w:val="both"/>
      </w:pPr>
      <w:r>
        <w:t>ocenę początkową dziecka,</w:t>
      </w:r>
    </w:p>
    <w:p w:rsidR="001620C3" w:rsidRDefault="001620C3" w:rsidP="001620C3">
      <w:pPr>
        <w:pStyle w:val="NormalnyWeb"/>
        <w:numPr>
          <w:ilvl w:val="0"/>
          <w:numId w:val="13"/>
        </w:numPr>
        <w:spacing w:after="0" w:line="360" w:lineRule="auto"/>
        <w:jc w:val="both"/>
      </w:pPr>
      <w:r>
        <w:t xml:space="preserve">udokumentowanie jego postępów, </w:t>
      </w:r>
    </w:p>
    <w:p w:rsidR="001620C3" w:rsidRDefault="001620C3" w:rsidP="001620C3">
      <w:pPr>
        <w:pStyle w:val="NormalnyWeb"/>
        <w:numPr>
          <w:ilvl w:val="0"/>
          <w:numId w:val="13"/>
        </w:numPr>
        <w:spacing w:after="0" w:line="360" w:lineRule="auto"/>
        <w:jc w:val="both"/>
      </w:pPr>
      <w:r>
        <w:t>ocenę końcową po zakończeniu cyklu zajęć.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t>Przewodniczący Komisji ma prawo wglądu do dziennika zajęć.</w:t>
      </w:r>
    </w:p>
    <w:p w:rsidR="001620C3" w:rsidRDefault="001620C3" w:rsidP="001620C3">
      <w:pPr>
        <w:pStyle w:val="western"/>
        <w:spacing w:after="0" w:line="360" w:lineRule="auto"/>
        <w:jc w:val="both"/>
      </w:pPr>
    </w:p>
    <w:p w:rsidR="001620C3" w:rsidRDefault="001620C3" w:rsidP="001620C3">
      <w:pPr>
        <w:pStyle w:val="western"/>
        <w:spacing w:after="0" w:line="360" w:lineRule="auto"/>
        <w:jc w:val="both"/>
      </w:pPr>
      <w:r>
        <w:rPr>
          <w:b/>
          <w:bCs/>
        </w:rPr>
        <w:t>OBOWIĄZKI GKPiRPA W KCYNI</w:t>
      </w:r>
    </w:p>
    <w:p w:rsidR="001620C3" w:rsidRDefault="001620C3" w:rsidP="001620C3">
      <w:pPr>
        <w:pStyle w:val="western"/>
        <w:spacing w:after="0" w:line="360" w:lineRule="auto"/>
        <w:ind w:firstLine="709"/>
        <w:jc w:val="both"/>
      </w:pPr>
      <w:r>
        <w:t>Członkowie Komisji powoływani i odwoływani są zarządzeniem Burmistrza Kcyni.</w:t>
      </w:r>
      <w:r w:rsidR="00845975">
        <w:t xml:space="preserve"> </w:t>
      </w:r>
      <w:r>
        <w:t>Podstawowym obowiązkiem Komisji jest:</w:t>
      </w:r>
    </w:p>
    <w:p w:rsidR="001620C3" w:rsidRDefault="001620C3" w:rsidP="001620C3">
      <w:pPr>
        <w:pStyle w:val="western"/>
        <w:numPr>
          <w:ilvl w:val="0"/>
          <w:numId w:val="14"/>
        </w:numPr>
        <w:spacing w:after="0" w:line="360" w:lineRule="auto"/>
        <w:jc w:val="both"/>
      </w:pPr>
      <w:r>
        <w:t>przeprowadzanie rozmów motywujących do leczenia i kierowanie na badania mające ustalić stopień uzależnienia,</w:t>
      </w:r>
    </w:p>
    <w:p w:rsidR="001620C3" w:rsidRDefault="001620C3" w:rsidP="001620C3">
      <w:pPr>
        <w:pStyle w:val="western"/>
        <w:numPr>
          <w:ilvl w:val="0"/>
          <w:numId w:val="14"/>
        </w:numPr>
        <w:spacing w:after="0" w:line="360" w:lineRule="auto"/>
        <w:jc w:val="both"/>
      </w:pPr>
      <w:r>
        <w:t>kierowanie do sądów wniosków o wszczęcie postępowania w sprawach zastosowania obowiązku poddania się leczeniu odwykowemu, podejmowanie współpracy z instytucjami w zakresie wychowania w trzeźwości i przeciwdziałaniu alkoholizmowi, przeciwdziałaniu narkomanii oraz zapobieganiu występowania i łagodzenia skutków przemocy w rodzinie,</w:t>
      </w:r>
    </w:p>
    <w:p w:rsidR="001620C3" w:rsidRPr="00036F24" w:rsidRDefault="001620C3" w:rsidP="001620C3">
      <w:pPr>
        <w:pStyle w:val="western"/>
        <w:numPr>
          <w:ilvl w:val="0"/>
          <w:numId w:val="14"/>
        </w:numPr>
        <w:spacing w:after="0" w:line="360" w:lineRule="auto"/>
        <w:jc w:val="both"/>
      </w:pPr>
      <w:r>
        <w:t xml:space="preserve">powołanie pięcioosobowego zespołu do opiniowania wniosków o wydanie zezwolenia </w:t>
      </w:r>
      <w:r w:rsidRPr="00036F24">
        <w:t>na sprzedaż i podawanie napojów alkoholowych,</w:t>
      </w:r>
    </w:p>
    <w:p w:rsidR="001620C3" w:rsidRPr="00036F24" w:rsidRDefault="001620C3" w:rsidP="001620C3">
      <w:pPr>
        <w:pStyle w:val="western"/>
        <w:numPr>
          <w:ilvl w:val="0"/>
          <w:numId w:val="14"/>
        </w:numPr>
        <w:spacing w:after="0" w:line="360" w:lineRule="auto"/>
        <w:jc w:val="both"/>
      </w:pPr>
      <w:r w:rsidRPr="00036F24">
        <w:t>powołanie dwuosobowego zespołu ds. przeprowadzania kontroli placówek handlowych prowadzących sprzedaż napojów alkoholowych,</w:t>
      </w:r>
    </w:p>
    <w:p w:rsidR="001620C3" w:rsidRPr="00036F24" w:rsidRDefault="001620C3" w:rsidP="001620C3">
      <w:pPr>
        <w:pStyle w:val="western"/>
        <w:numPr>
          <w:ilvl w:val="0"/>
          <w:numId w:val="14"/>
        </w:numPr>
        <w:spacing w:after="0" w:line="360" w:lineRule="auto"/>
        <w:jc w:val="both"/>
      </w:pPr>
      <w:r w:rsidRPr="00036F24">
        <w:t>uczestnictwo w posiedzeniach odbywających się nie rzadziej niż raz na kwartał,</w:t>
      </w:r>
    </w:p>
    <w:p w:rsidR="001620C3" w:rsidRDefault="001620C3" w:rsidP="001620C3">
      <w:pPr>
        <w:pStyle w:val="western"/>
        <w:numPr>
          <w:ilvl w:val="0"/>
          <w:numId w:val="14"/>
        </w:numPr>
        <w:spacing w:after="0" w:line="360" w:lineRule="auto"/>
        <w:jc w:val="both"/>
      </w:pPr>
      <w:r w:rsidRPr="00036F24">
        <w:t xml:space="preserve">współtworzenie Gminnego Programu Profilaktyki i Rozwiązywania Problemów Alkoholowych z </w:t>
      </w:r>
      <w:r w:rsidR="001F7411">
        <w:t>e</w:t>
      </w:r>
      <w:r w:rsidRPr="00036F24">
        <w:t>lementami Programu Zapobiegania Narkomanii.</w:t>
      </w:r>
    </w:p>
    <w:p w:rsidR="001F7411" w:rsidRDefault="001F7411" w:rsidP="001F7411">
      <w:pPr>
        <w:pStyle w:val="western"/>
        <w:spacing w:after="0" w:line="360" w:lineRule="auto"/>
        <w:ind w:left="720"/>
        <w:jc w:val="both"/>
      </w:pPr>
    </w:p>
    <w:p w:rsidR="001620C3" w:rsidRDefault="001620C3" w:rsidP="001620C3">
      <w:pPr>
        <w:pStyle w:val="western"/>
        <w:spacing w:after="0" w:line="240" w:lineRule="auto"/>
        <w:jc w:val="both"/>
      </w:pPr>
      <w:r>
        <w:rPr>
          <w:b/>
          <w:bCs/>
        </w:rPr>
        <w:t xml:space="preserve">WYDATKI NA REALIZACJĘ ZADAŃ GKPiRPA </w:t>
      </w:r>
    </w:p>
    <w:p w:rsidR="001620C3" w:rsidRDefault="001620C3" w:rsidP="001620C3">
      <w:pPr>
        <w:pStyle w:val="western"/>
        <w:spacing w:after="0" w:line="360" w:lineRule="auto"/>
        <w:ind w:firstLine="363"/>
        <w:jc w:val="both"/>
      </w:pPr>
      <w:r>
        <w:t xml:space="preserve">Źródłem finansowania zadań Gminnego programu są środki finansowe budżetu gminy pozyskane z opłat za wydawanie zezwoleń na sprzedaż napojów alkoholowych zgodnie </w:t>
      </w:r>
      <w:r>
        <w:br/>
        <w:t>z art.11 ustawy o wychowaniu w trzeźwości. Na 20</w:t>
      </w:r>
      <w:r w:rsidR="001F7411">
        <w:t>20</w:t>
      </w:r>
      <w:r>
        <w:t xml:space="preserve"> rok na realizację zadań zaplanowano kwotę w wysokości </w:t>
      </w:r>
      <w:r>
        <w:rPr>
          <w:b/>
          <w:bCs/>
        </w:rPr>
        <w:t xml:space="preserve">185 000 zł </w:t>
      </w:r>
      <w:r>
        <w:t xml:space="preserve">. Planowane wydatki przedstawiają się następująco : </w:t>
      </w:r>
    </w:p>
    <w:p w:rsidR="001620C3" w:rsidRDefault="001620C3" w:rsidP="001620C3">
      <w:pPr>
        <w:pStyle w:val="western"/>
        <w:spacing w:after="0" w:line="240" w:lineRule="auto"/>
        <w:jc w:val="both"/>
      </w:pPr>
    </w:p>
    <w:p w:rsidR="001620C3" w:rsidRDefault="001620C3" w:rsidP="001620C3">
      <w:pPr>
        <w:pStyle w:val="western"/>
        <w:numPr>
          <w:ilvl w:val="0"/>
          <w:numId w:val="15"/>
        </w:numPr>
        <w:spacing w:after="0" w:line="240" w:lineRule="auto"/>
        <w:jc w:val="both"/>
      </w:pPr>
      <w:r>
        <w:rPr>
          <w:b/>
          <w:bCs/>
          <w:sz w:val="22"/>
          <w:szCs w:val="22"/>
        </w:rPr>
        <w:t xml:space="preserve">ZADANIA Z ZAKRESU REALIZACJI USTAWY O WYCHOWANIU W TRZEŹWOŚCI I PRZECIWDZIAŁANIU ALKOHOLIZMOWI - </w:t>
      </w:r>
      <w:r w:rsidR="001F7411">
        <w:rPr>
          <w:b/>
          <w:bCs/>
          <w:sz w:val="22"/>
          <w:szCs w:val="22"/>
        </w:rPr>
        <w:t>rozdz</w:t>
      </w:r>
      <w:r w:rsidRPr="001F7411">
        <w:rPr>
          <w:b/>
          <w:bCs/>
          <w:sz w:val="20"/>
          <w:szCs w:val="20"/>
        </w:rPr>
        <w:t>.</w:t>
      </w:r>
      <w:r>
        <w:rPr>
          <w:b/>
          <w:bCs/>
          <w:sz w:val="22"/>
          <w:szCs w:val="22"/>
        </w:rPr>
        <w:t xml:space="preserve"> 85154 </w:t>
      </w:r>
    </w:p>
    <w:p w:rsidR="001620C3" w:rsidRDefault="001620C3" w:rsidP="001620C3">
      <w:pPr>
        <w:pStyle w:val="western"/>
        <w:spacing w:after="0" w:line="240" w:lineRule="auto"/>
        <w:ind w:left="720"/>
        <w:jc w:val="both"/>
      </w:pPr>
    </w:p>
    <w:p w:rsidR="001620C3" w:rsidRDefault="001620C3" w:rsidP="001620C3">
      <w:pPr>
        <w:pStyle w:val="western"/>
        <w:spacing w:after="0" w:line="240" w:lineRule="auto"/>
        <w:jc w:val="both"/>
      </w:pPr>
      <w:r w:rsidRPr="007B2EE9">
        <w:rPr>
          <w:b/>
          <w:bCs/>
          <w:sz w:val="20"/>
          <w:szCs w:val="20"/>
        </w:rPr>
        <w:t>ZADANIE I</w:t>
      </w:r>
      <w:r>
        <w:rPr>
          <w:sz w:val="22"/>
          <w:szCs w:val="22"/>
        </w:rPr>
        <w:t xml:space="preserve"> </w:t>
      </w:r>
      <w:r>
        <w:t xml:space="preserve">– </w:t>
      </w:r>
      <w:r>
        <w:rPr>
          <w:b/>
          <w:bCs/>
        </w:rPr>
        <w:t>zwiększanie dostępności pomocy terapeutycznej i rehabilitacyjnej dla osób</w:t>
      </w:r>
      <w:r>
        <w:t xml:space="preserve"> </w:t>
      </w:r>
      <w:r>
        <w:rPr>
          <w:b/>
          <w:bCs/>
        </w:rPr>
        <w:t>uzależnionych od alkoholu i członków ich rodzin ……………………………..…10</w:t>
      </w:r>
      <w:r w:rsidR="001F7411">
        <w:rPr>
          <w:b/>
          <w:bCs/>
        </w:rPr>
        <w:t>2</w:t>
      </w:r>
      <w:r>
        <w:rPr>
          <w:b/>
          <w:bCs/>
        </w:rPr>
        <w:t>.</w:t>
      </w:r>
      <w:r w:rsidR="001F7411">
        <w:rPr>
          <w:b/>
          <w:bCs/>
        </w:rPr>
        <w:t>53</w:t>
      </w:r>
      <w:r>
        <w:rPr>
          <w:b/>
          <w:bCs/>
        </w:rPr>
        <w:t>0 zł</w:t>
      </w:r>
    </w:p>
    <w:p w:rsidR="001620C3" w:rsidRDefault="001620C3" w:rsidP="001620C3">
      <w:pPr>
        <w:pStyle w:val="western"/>
        <w:numPr>
          <w:ilvl w:val="0"/>
          <w:numId w:val="16"/>
        </w:numPr>
        <w:spacing w:after="0" w:line="240" w:lineRule="auto"/>
        <w:jc w:val="both"/>
      </w:pPr>
      <w:r>
        <w:t>Na doposażenie w materiały biurowe, pomoce i sprzęt grup opiekuńczo-wychowawczych działających przy placówkach oświatowych, realizujących zajęcia terapeutyczno- profilaktyczne zaplanowano kwotę 1000 zł.</w:t>
      </w:r>
    </w:p>
    <w:p w:rsidR="001620C3" w:rsidRDefault="001620C3" w:rsidP="001620C3">
      <w:pPr>
        <w:pStyle w:val="western"/>
        <w:numPr>
          <w:ilvl w:val="0"/>
          <w:numId w:val="17"/>
        </w:numPr>
        <w:spacing w:after="0" w:line="240" w:lineRule="auto"/>
        <w:jc w:val="both"/>
      </w:pPr>
      <w:r>
        <w:t>W 20</w:t>
      </w:r>
      <w:r w:rsidR="001F7411">
        <w:t>20</w:t>
      </w:r>
      <w:r>
        <w:t xml:space="preserve"> roku w ramach powyższego zadania będzie prowadzony punkt konsultacyjny dla osób uzależnionych od alkoholu i ich rodzin. Rozmowy przeprowadzać będzie psycholog. Planuje się przeprowadzić 40 rozmów z 30 osobami. Na powyższe zaplanowano środki na kwotę 9.600 zł, tj. 800 zł w stosunku miesięcznym. </w:t>
      </w:r>
    </w:p>
    <w:p w:rsidR="001620C3" w:rsidRDefault="001620C3" w:rsidP="001620C3">
      <w:pPr>
        <w:pStyle w:val="western"/>
        <w:numPr>
          <w:ilvl w:val="0"/>
          <w:numId w:val="18"/>
        </w:numPr>
        <w:spacing w:after="0" w:line="240" w:lineRule="auto"/>
        <w:jc w:val="both"/>
      </w:pPr>
      <w:r>
        <w:t xml:space="preserve">Na szkolenia dla członków Komisji zaplanowano kwotę w wysokości </w:t>
      </w:r>
      <w:r w:rsidR="001F7411">
        <w:t>8.6</w:t>
      </w:r>
      <w:r w:rsidR="00DE3CCD">
        <w:t>1</w:t>
      </w:r>
      <w:r w:rsidR="001F7411">
        <w:t>0</w:t>
      </w:r>
      <w:r>
        <w:t xml:space="preserve"> zł. </w:t>
      </w:r>
    </w:p>
    <w:p w:rsidR="001620C3" w:rsidRDefault="001620C3" w:rsidP="001620C3">
      <w:pPr>
        <w:pStyle w:val="western"/>
        <w:numPr>
          <w:ilvl w:val="0"/>
          <w:numId w:val="19"/>
        </w:numPr>
        <w:spacing w:after="0" w:line="240" w:lineRule="auto"/>
        <w:jc w:val="both"/>
      </w:pPr>
      <w:r>
        <w:t xml:space="preserve">Na wypoczynek letni uczniów </w:t>
      </w:r>
      <w:r w:rsidRPr="00E37F84">
        <w:t>klas VI ze wszystkich s</w:t>
      </w:r>
      <w:r>
        <w:t xml:space="preserve">zkół podstawowych z terenu Gminy Kcynia w ramach tzw. „Zielonej Szkoły”, na którym realizowany będzie program profilaktyczny zaplanowano wydatkować kwotę </w:t>
      </w:r>
      <w:r w:rsidR="001F7411">
        <w:t>33</w:t>
      </w:r>
      <w:r>
        <w:t>.000 zł .</w:t>
      </w:r>
    </w:p>
    <w:p w:rsidR="001620C3" w:rsidRDefault="001620C3" w:rsidP="001620C3">
      <w:pPr>
        <w:pStyle w:val="western"/>
        <w:numPr>
          <w:ilvl w:val="0"/>
          <w:numId w:val="20"/>
        </w:numPr>
        <w:spacing w:after="0" w:line="240" w:lineRule="auto"/>
        <w:jc w:val="both"/>
      </w:pPr>
      <w:r>
        <w:t>Na opłaty za wydane opinie przez biegłych sądowych przy kierowaniu wniosków do sądu o zastosowanie przymusowego leczenia uzależnienia na 20</w:t>
      </w:r>
      <w:r w:rsidR="001F7411">
        <w:t>20</w:t>
      </w:r>
      <w:r>
        <w:t xml:space="preserve"> rok zaplanowano kwotę w wysokości </w:t>
      </w:r>
      <w:r w:rsidR="001F7411">
        <w:t>32</w:t>
      </w:r>
      <w:r>
        <w:t>0 zł.</w:t>
      </w:r>
    </w:p>
    <w:p w:rsidR="001620C3" w:rsidRDefault="001620C3" w:rsidP="001620C3">
      <w:pPr>
        <w:pStyle w:val="western"/>
        <w:spacing w:after="0" w:line="240" w:lineRule="auto"/>
        <w:jc w:val="both"/>
      </w:pPr>
    </w:p>
    <w:p w:rsidR="001620C3" w:rsidRDefault="001620C3" w:rsidP="001620C3">
      <w:pPr>
        <w:pStyle w:val="western"/>
        <w:numPr>
          <w:ilvl w:val="0"/>
          <w:numId w:val="21"/>
        </w:numPr>
        <w:spacing w:after="0" w:line="240" w:lineRule="auto"/>
        <w:jc w:val="both"/>
      </w:pPr>
      <w:r>
        <w:t>Na utrzymanie GKPiRPA tj. wynagrodzenie dla przewodniczącej Komisji, członków za udział w posiedzeniach, zespołu opiniującego wnioski o wydanie zezwolenia na sprzedaż alkoholu oraz zakup materiałów biurowych, naprawę sprzętu itp. zaplanowano kwotę 3</w:t>
      </w:r>
      <w:r w:rsidR="001F7411">
        <w:t>0.000</w:t>
      </w:r>
      <w:r>
        <w:t xml:space="preserve"> zł.</w:t>
      </w:r>
    </w:p>
    <w:p w:rsidR="001620C3" w:rsidRDefault="001620C3" w:rsidP="001620C3">
      <w:pPr>
        <w:pStyle w:val="western"/>
        <w:spacing w:after="0" w:line="240" w:lineRule="auto"/>
        <w:ind w:left="720"/>
        <w:jc w:val="both"/>
      </w:pPr>
    </w:p>
    <w:p w:rsidR="001620C3" w:rsidRDefault="001620C3" w:rsidP="001620C3">
      <w:pPr>
        <w:pStyle w:val="western"/>
        <w:numPr>
          <w:ilvl w:val="0"/>
          <w:numId w:val="22"/>
        </w:numPr>
        <w:spacing w:after="0" w:line="240" w:lineRule="auto"/>
        <w:jc w:val="both"/>
      </w:pPr>
      <w:r>
        <w:rPr>
          <w:color w:val="000000"/>
        </w:rPr>
        <w:t xml:space="preserve">W ramach umowy z Nakielskim Ośrodkiem Terapii Uzależnień „Koliber” będą realizowane działania profilaktyczne dla młodzieży szkolnej i ich rodzin oraz usługi terapeutyczne dla osób </w:t>
      </w:r>
      <w:r>
        <w:t xml:space="preserve">uzależnionych od substancji psychoaktywnych i współuzależnionych członków rodzin. Na realizację powyższego zadania zostanie wydatkowana kwota w wysokości </w:t>
      </w:r>
      <w:r w:rsidR="009950F5">
        <w:t>20.0</w:t>
      </w:r>
      <w:r>
        <w:t>00 zł.</w:t>
      </w:r>
    </w:p>
    <w:p w:rsidR="001620C3" w:rsidRDefault="001620C3" w:rsidP="001620C3">
      <w:pPr>
        <w:pStyle w:val="western"/>
        <w:spacing w:after="0" w:line="240" w:lineRule="auto"/>
        <w:jc w:val="both"/>
      </w:pPr>
    </w:p>
    <w:p w:rsidR="001620C3" w:rsidRDefault="001620C3" w:rsidP="001620C3">
      <w:pPr>
        <w:pStyle w:val="western"/>
        <w:spacing w:after="0" w:line="240" w:lineRule="auto"/>
        <w:ind w:left="-45"/>
        <w:jc w:val="both"/>
      </w:pPr>
      <w:r w:rsidRPr="007B2EE9">
        <w:rPr>
          <w:b/>
          <w:bCs/>
          <w:sz w:val="20"/>
          <w:szCs w:val="20"/>
        </w:rPr>
        <w:t>ZADANIE II</w:t>
      </w:r>
      <w:r>
        <w:rPr>
          <w:b/>
          <w:bCs/>
        </w:rPr>
        <w:t xml:space="preserve"> – udzielanie rodzinom w których występują problemy alkoholowe pomocy psychospołecznej i prawnej, a w szczególności ochrony przed przemocą</w:t>
      </w:r>
      <w:r>
        <w:rPr>
          <w:b/>
          <w:bCs/>
        </w:rPr>
        <w:br/>
        <w:t>w rodzinie……………………………………….………………………………………</w:t>
      </w:r>
      <w:r w:rsidR="00DE3CCD">
        <w:rPr>
          <w:b/>
          <w:bCs/>
        </w:rPr>
        <w:t>1</w:t>
      </w:r>
      <w:r>
        <w:rPr>
          <w:b/>
          <w:bCs/>
        </w:rPr>
        <w:t>.070 zł</w:t>
      </w:r>
    </w:p>
    <w:p w:rsidR="001620C3" w:rsidRDefault="001620C3" w:rsidP="001620C3">
      <w:pPr>
        <w:pStyle w:val="western"/>
        <w:numPr>
          <w:ilvl w:val="0"/>
          <w:numId w:val="23"/>
        </w:numPr>
        <w:spacing w:after="0" w:line="240" w:lineRule="auto"/>
        <w:jc w:val="both"/>
      </w:pPr>
      <w:r>
        <w:lastRenderedPageBreak/>
        <w:t>w związku z rezygnacją prowadzących grupy wsparcia dla uzależnionych i indywidualnego wsparcia dla współuzależnionych funkcjonować będzie tylko grupa wsparcia dla współuzależnionych. Dla prowadzącej grupę zaplanowano wynagrodzenie na kwotę</w:t>
      </w:r>
      <w:r w:rsidR="00DE3CCD">
        <w:t xml:space="preserve"> 1</w:t>
      </w:r>
      <w:r>
        <w:t xml:space="preserve">.070 zł w skali roku.  </w:t>
      </w:r>
    </w:p>
    <w:p w:rsidR="001620C3" w:rsidRDefault="001620C3" w:rsidP="001620C3">
      <w:pPr>
        <w:pStyle w:val="western"/>
        <w:spacing w:after="0" w:line="240" w:lineRule="auto"/>
        <w:jc w:val="both"/>
      </w:pPr>
    </w:p>
    <w:p w:rsidR="001620C3" w:rsidRDefault="001620C3" w:rsidP="001620C3">
      <w:pPr>
        <w:pStyle w:val="western"/>
        <w:spacing w:after="0" w:line="240" w:lineRule="auto"/>
        <w:jc w:val="both"/>
      </w:pPr>
      <w:r w:rsidRPr="007B2EE9">
        <w:rPr>
          <w:b/>
          <w:bCs/>
          <w:sz w:val="20"/>
          <w:szCs w:val="20"/>
        </w:rPr>
        <w:t>ZADANIE III</w:t>
      </w:r>
      <w:r>
        <w:rPr>
          <w:b/>
          <w:bCs/>
        </w:rPr>
        <w:t xml:space="preserve"> – Profilaktyczna działalność informacyjna i edukacyjna, w szczególności dzieci i młodzieży…………………………………………..……………………</w:t>
      </w:r>
      <w:r w:rsidR="00B32C5A">
        <w:rPr>
          <w:b/>
          <w:bCs/>
        </w:rPr>
        <w:t>….</w:t>
      </w:r>
      <w:r>
        <w:rPr>
          <w:b/>
          <w:bCs/>
        </w:rPr>
        <w:t>..6</w:t>
      </w:r>
      <w:r w:rsidR="00B32C5A">
        <w:rPr>
          <w:b/>
          <w:bCs/>
        </w:rPr>
        <w:t>6</w:t>
      </w:r>
      <w:r>
        <w:rPr>
          <w:b/>
          <w:bCs/>
        </w:rPr>
        <w:t xml:space="preserve">.300 zł. </w:t>
      </w:r>
    </w:p>
    <w:p w:rsidR="001620C3" w:rsidRDefault="001620C3" w:rsidP="001620C3">
      <w:pPr>
        <w:pStyle w:val="western"/>
        <w:spacing w:after="0" w:line="240" w:lineRule="auto"/>
        <w:jc w:val="both"/>
      </w:pPr>
    </w:p>
    <w:p w:rsidR="001620C3" w:rsidRDefault="001620C3" w:rsidP="001620C3">
      <w:pPr>
        <w:pStyle w:val="western"/>
        <w:numPr>
          <w:ilvl w:val="0"/>
          <w:numId w:val="24"/>
        </w:numPr>
        <w:spacing w:after="0" w:line="240" w:lineRule="auto"/>
        <w:jc w:val="both"/>
      </w:pPr>
      <w:r>
        <w:t xml:space="preserve">W klasach I-III nauczyciele, którzy posiadają odpowiednie przygotowanie będą prowadzić programy profilaktyczne „Spójrz inaczej”. Na wynagrodzenia dla prowadzących zaplanowano kwotę 9.000 zł. </w:t>
      </w:r>
    </w:p>
    <w:p w:rsidR="001620C3" w:rsidRDefault="001620C3" w:rsidP="001620C3">
      <w:pPr>
        <w:pStyle w:val="western"/>
        <w:numPr>
          <w:ilvl w:val="0"/>
          <w:numId w:val="25"/>
        </w:numPr>
        <w:spacing w:after="0" w:line="240" w:lineRule="auto"/>
        <w:jc w:val="both"/>
      </w:pPr>
      <w:r>
        <w:t>W szkołach od początku działania Komisji realizowane są pozalekcyjne zajęcia profilaktyczne w ramach grup opiekuńczo-wychowawczych, które prowadzą przygotowani w tym kierunku nauczyciele. W zajęciach tych uczestniczą wytypowani przez placówki uczniowie. W 20</w:t>
      </w:r>
      <w:r w:rsidR="00DE3CCD">
        <w:t>20</w:t>
      </w:r>
      <w:r>
        <w:t xml:space="preserve"> r. na wynagrodzenia dla prowadzących zajęcia nauczycieli zaplanowano kwotę </w:t>
      </w:r>
      <w:r w:rsidR="00DE3CCD">
        <w:t>31.460</w:t>
      </w:r>
      <w:r>
        <w:t xml:space="preserve"> zł.</w:t>
      </w:r>
    </w:p>
    <w:p w:rsidR="00B32C5A" w:rsidRDefault="001620C3" w:rsidP="00B32C5A">
      <w:pPr>
        <w:pStyle w:val="western"/>
        <w:numPr>
          <w:ilvl w:val="0"/>
          <w:numId w:val="26"/>
        </w:numPr>
        <w:spacing w:after="0" w:line="240" w:lineRule="auto"/>
        <w:jc w:val="both"/>
      </w:pPr>
      <w:r>
        <w:t>Na dożywianie uczniów podczas realizowanych zajęć grup opiekuńczo-wychowawczych zaplanowano kwotę 15.</w:t>
      </w:r>
      <w:r w:rsidR="00DE3CCD">
        <w:t>84</w:t>
      </w:r>
      <w:r>
        <w:t xml:space="preserve">0 zł (dzienna stawka na 1 </w:t>
      </w:r>
      <w:r w:rsidR="00DE3CCD">
        <w:t>ucznia wynosić będzie 2,00 zł).</w:t>
      </w:r>
    </w:p>
    <w:p w:rsidR="00B32C5A" w:rsidRDefault="00B32C5A" w:rsidP="00B32C5A">
      <w:pPr>
        <w:pStyle w:val="western"/>
        <w:spacing w:after="0" w:line="240" w:lineRule="auto"/>
        <w:jc w:val="both"/>
      </w:pPr>
    </w:p>
    <w:p w:rsidR="00DE3CCD" w:rsidRDefault="00DE3CCD" w:rsidP="00DE3CCD">
      <w:pPr>
        <w:pStyle w:val="western"/>
        <w:numPr>
          <w:ilvl w:val="0"/>
          <w:numId w:val="26"/>
        </w:numPr>
        <w:spacing w:after="0" w:line="240" w:lineRule="auto"/>
        <w:jc w:val="both"/>
      </w:pPr>
      <w:r>
        <w:t>Na usługi tj. na przewóz uczniów na różne formy zajęć np. na basen w trakcie zimowisk, na letni wypoczynek itp. oraz przewóz osób z grup terapeutycznych na mitingi zaplanowano kwotę 7.000 zł.</w:t>
      </w:r>
    </w:p>
    <w:p w:rsidR="001620C3" w:rsidRDefault="001620C3" w:rsidP="001620C3">
      <w:pPr>
        <w:pStyle w:val="western"/>
        <w:numPr>
          <w:ilvl w:val="0"/>
          <w:numId w:val="29"/>
        </w:numPr>
        <w:spacing w:after="0" w:line="240" w:lineRule="auto"/>
        <w:jc w:val="both"/>
      </w:pPr>
      <w:r>
        <w:t>Na organizację gminnych konkursów z zakresu wiedzy o uzależnieniach i inne zajęcia o charakterze profilaktycznym na 20</w:t>
      </w:r>
      <w:r w:rsidR="00B32C5A">
        <w:t>20</w:t>
      </w:r>
      <w:r>
        <w:t xml:space="preserve"> rok zaplanowano 3.000 zł.</w:t>
      </w:r>
    </w:p>
    <w:p w:rsidR="001620C3" w:rsidRDefault="001620C3" w:rsidP="001620C3">
      <w:pPr>
        <w:pStyle w:val="western"/>
        <w:spacing w:after="0" w:line="360" w:lineRule="auto"/>
        <w:jc w:val="both"/>
      </w:pPr>
      <w:r w:rsidRPr="00FD4F83">
        <w:rPr>
          <w:b/>
          <w:bCs/>
          <w:sz w:val="20"/>
          <w:szCs w:val="20"/>
        </w:rPr>
        <w:t>ZADANIE IV</w:t>
      </w:r>
      <w:r>
        <w:rPr>
          <w:b/>
          <w:bCs/>
        </w:rPr>
        <w:t xml:space="preserve"> – Tworzenie warunków dzieciom młodzieży do bezpiecznego i trzeźwego stylu życia…………………………………………………..…….……………………6.</w:t>
      </w:r>
      <w:r w:rsidR="00B32C5A">
        <w:rPr>
          <w:b/>
          <w:bCs/>
        </w:rPr>
        <w:t>000</w:t>
      </w:r>
      <w:r>
        <w:rPr>
          <w:b/>
          <w:bCs/>
        </w:rPr>
        <w:t xml:space="preserve"> zł</w:t>
      </w:r>
    </w:p>
    <w:p w:rsidR="001620C3" w:rsidRPr="00FD4F83" w:rsidRDefault="001620C3" w:rsidP="001620C3">
      <w:pPr>
        <w:pStyle w:val="western"/>
        <w:numPr>
          <w:ilvl w:val="0"/>
          <w:numId w:val="31"/>
        </w:numPr>
        <w:spacing w:after="0" w:line="360" w:lineRule="auto"/>
        <w:jc w:val="both"/>
      </w:pPr>
      <w:r>
        <w:t xml:space="preserve">Na dofinansowanie zakupu sprzętu sportowego do świetlic wiejskich zaplanowano kwotę </w:t>
      </w:r>
      <w:r w:rsidRPr="00FD4F83">
        <w:t>6</w:t>
      </w:r>
      <w:r>
        <w:t>.</w:t>
      </w:r>
      <w:r w:rsidR="00B32C5A">
        <w:t>00</w:t>
      </w:r>
      <w:r w:rsidRPr="00FD4F83">
        <w:t>0</w:t>
      </w:r>
      <w:r w:rsidR="00B32C5A">
        <w:t xml:space="preserve"> </w:t>
      </w:r>
      <w:r w:rsidRPr="00FD4F83">
        <w:t>zł.</w:t>
      </w:r>
    </w:p>
    <w:p w:rsidR="001620C3" w:rsidRPr="003A502B" w:rsidRDefault="001620C3" w:rsidP="001620C3">
      <w:pPr>
        <w:pStyle w:val="western"/>
        <w:spacing w:after="0" w:line="360" w:lineRule="auto"/>
        <w:ind w:left="720"/>
        <w:jc w:val="both"/>
        <w:rPr>
          <w:u w:val="single"/>
        </w:rPr>
      </w:pPr>
    </w:p>
    <w:p w:rsidR="001620C3" w:rsidRDefault="001620C3" w:rsidP="001620C3">
      <w:pPr>
        <w:pStyle w:val="western"/>
        <w:spacing w:after="0" w:line="360" w:lineRule="auto"/>
        <w:jc w:val="both"/>
      </w:pPr>
      <w:r w:rsidRPr="00FD4F83">
        <w:rPr>
          <w:b/>
          <w:bCs/>
          <w:sz w:val="20"/>
          <w:szCs w:val="20"/>
        </w:rPr>
        <w:t>ZADANIE V</w:t>
      </w:r>
      <w:r>
        <w:rPr>
          <w:b/>
          <w:bCs/>
        </w:rPr>
        <w:t xml:space="preserve"> – Kontrola prawidłowego przestrzegania zasad obrotu napojami alkoholowymi….……………………………………………….……………..….…….2.100 zł </w:t>
      </w:r>
    </w:p>
    <w:p w:rsidR="001620C3" w:rsidRDefault="001620C3" w:rsidP="003E67CB">
      <w:pPr>
        <w:pStyle w:val="western"/>
        <w:spacing w:after="0" w:line="360" w:lineRule="auto"/>
        <w:ind w:firstLine="363"/>
        <w:jc w:val="both"/>
      </w:pPr>
      <w:r>
        <w:lastRenderedPageBreak/>
        <w:t xml:space="preserve">Na wniosek Przewodniczącego Komisji Burmistrz Kcyni powołuje zespół kontrolny. Zespół zobowiązany jest do przeprowadzenia kontroli w 10 wytypowanych punktach sprzedaży w roku kalendarzowym. Przewidziane są również kontrole z interwencji. Za przeprowadzenie kontroli 1 punktu każdemu z członków zespołu przysługuje ryczałtowe wynagrodzenie w wysokości 100 zł brutto oraz 100 zł brutto za kontrolę wynikającą </w:t>
      </w:r>
      <w:r>
        <w:br/>
        <w:t>z interwencji. Na realizację tego zadania zaplanowano 2.100 zł.</w:t>
      </w:r>
    </w:p>
    <w:p w:rsidR="001620C3" w:rsidRDefault="001620C3" w:rsidP="001620C3">
      <w:pPr>
        <w:pStyle w:val="western"/>
        <w:numPr>
          <w:ilvl w:val="0"/>
          <w:numId w:val="32"/>
        </w:numPr>
        <w:spacing w:after="0" w:line="240" w:lineRule="auto"/>
        <w:jc w:val="both"/>
      </w:pPr>
      <w:r>
        <w:rPr>
          <w:b/>
          <w:bCs/>
        </w:rPr>
        <w:t xml:space="preserve">ZADANIA Z ZAKRESU REALIZACJI USTAWY O PRZECIWDZIAŁANIU NARKOMANII </w:t>
      </w:r>
      <w:r w:rsidR="003E67CB">
        <w:rPr>
          <w:b/>
          <w:bCs/>
        </w:rPr>
        <w:t>- rozdz</w:t>
      </w:r>
      <w:r>
        <w:rPr>
          <w:b/>
          <w:bCs/>
        </w:rPr>
        <w:t>. 85153</w:t>
      </w:r>
    </w:p>
    <w:p w:rsidR="001620C3" w:rsidRDefault="001620C3" w:rsidP="001620C3">
      <w:pPr>
        <w:pStyle w:val="western"/>
        <w:spacing w:after="0" w:line="240" w:lineRule="auto"/>
        <w:jc w:val="both"/>
      </w:pPr>
      <w:r w:rsidRPr="00FD4F83">
        <w:rPr>
          <w:b/>
          <w:bCs/>
          <w:sz w:val="20"/>
          <w:szCs w:val="20"/>
        </w:rPr>
        <w:t>ZADANIE I</w:t>
      </w:r>
      <w:r>
        <w:rPr>
          <w:b/>
          <w:bCs/>
        </w:rPr>
        <w:t xml:space="preserve"> – Działania z zakresu realizacji ustawy o przeciwdziałaniu narkomanii ………………………………………………………….……………………………….7.000 zł</w:t>
      </w:r>
    </w:p>
    <w:p w:rsidR="001620C3" w:rsidRDefault="001620C3" w:rsidP="001620C3">
      <w:pPr>
        <w:pStyle w:val="western"/>
        <w:numPr>
          <w:ilvl w:val="0"/>
          <w:numId w:val="33"/>
        </w:numPr>
        <w:spacing w:after="0" w:line="240" w:lineRule="auto"/>
        <w:jc w:val="both"/>
      </w:pPr>
      <w:r>
        <w:rPr>
          <w:color w:val="000000"/>
        </w:rPr>
        <w:t>Zadanie to realizowane jest głównie przez Nakielski Ośrodek Terapii Uzależnień „Koliber”, który zgodnie z zawartą umową prowadzi szkolenia dla członków Komisji, dzieci i młodzieży w szkołach, nauczycieli i rodziców. Na realizację zadania zaplanowano kwotę</w:t>
      </w:r>
      <w:r>
        <w:rPr>
          <w:color w:val="FF3333"/>
        </w:rPr>
        <w:t xml:space="preserve"> </w:t>
      </w:r>
      <w:r>
        <w:t xml:space="preserve"> 3.800 zł.</w:t>
      </w:r>
    </w:p>
    <w:p w:rsidR="001620C3" w:rsidRDefault="001620C3" w:rsidP="001620C3">
      <w:pPr>
        <w:pStyle w:val="western"/>
        <w:numPr>
          <w:ilvl w:val="0"/>
          <w:numId w:val="34"/>
        </w:numPr>
        <w:spacing w:after="0" w:line="240" w:lineRule="auto"/>
        <w:jc w:val="both"/>
      </w:pPr>
      <w:r>
        <w:t>Na zakup materiałów edukacyjnych zaplanowano kwotę 1000 zł.</w:t>
      </w:r>
    </w:p>
    <w:p w:rsidR="001620C3" w:rsidRDefault="001620C3" w:rsidP="001620C3">
      <w:pPr>
        <w:pStyle w:val="western"/>
        <w:numPr>
          <w:ilvl w:val="0"/>
          <w:numId w:val="35"/>
        </w:numPr>
        <w:spacing w:after="0" w:line="240" w:lineRule="auto"/>
        <w:jc w:val="both"/>
      </w:pPr>
      <w:r>
        <w:t>Celem propagowania wiedzy o uzależnieniach od narkotyków prowadzone będą konkursy, na co zaplanowano kwotę 1.400 zł.</w:t>
      </w:r>
    </w:p>
    <w:p w:rsidR="001620C3" w:rsidRDefault="001620C3" w:rsidP="001620C3">
      <w:pPr>
        <w:pStyle w:val="western"/>
        <w:numPr>
          <w:ilvl w:val="0"/>
          <w:numId w:val="36"/>
        </w:numPr>
        <w:spacing w:after="0" w:line="240" w:lineRule="auto"/>
        <w:jc w:val="both"/>
      </w:pPr>
      <w:r>
        <w:t xml:space="preserve">Na kontynuowanie dofinansowania działalności Pomorsko-Kujawskiej Niebieskiej linii zabezpieczono kwotę w wysokości 800 zł. 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br/>
        <w:t>Komisja zastrzega sobie prawo do wprowadzania w trakcie roku budżetowego dodatkowych przedsięwzięć do realizacji na podstawie protokołu z posiedzenia komisji i zmian w planie rzeczowo-finansowym przedkładanym Radzie Miasta.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t>W roku budżetowym 2019 członkowie Komisji otrzymają wynagrodzenie w formie ryczałtowej w niżej podanej wysokości :</w:t>
      </w:r>
    </w:p>
    <w:p w:rsidR="001620C3" w:rsidRDefault="001620C3" w:rsidP="001620C3">
      <w:pPr>
        <w:pStyle w:val="western"/>
        <w:numPr>
          <w:ilvl w:val="0"/>
          <w:numId w:val="37"/>
        </w:numPr>
        <w:spacing w:after="0" w:line="360" w:lineRule="auto"/>
        <w:jc w:val="both"/>
      </w:pPr>
      <w:r>
        <w:t>Przewodniczący Komisji – 1100 zł brutto miesięcznie.</w:t>
      </w:r>
    </w:p>
    <w:p w:rsidR="001620C3" w:rsidRDefault="001620C3" w:rsidP="001620C3">
      <w:pPr>
        <w:pStyle w:val="western"/>
        <w:numPr>
          <w:ilvl w:val="0"/>
          <w:numId w:val="37"/>
        </w:numPr>
        <w:spacing w:after="0" w:line="360" w:lineRule="auto"/>
        <w:jc w:val="both"/>
      </w:pPr>
      <w:r>
        <w:t>Kierownik MGOPS – opiekun merytoryczny – 600 zł brutto miesięcznie.</w:t>
      </w:r>
    </w:p>
    <w:p w:rsidR="001620C3" w:rsidRDefault="001620C3" w:rsidP="001620C3">
      <w:pPr>
        <w:pStyle w:val="western"/>
        <w:numPr>
          <w:ilvl w:val="0"/>
          <w:numId w:val="37"/>
        </w:numPr>
        <w:spacing w:after="0" w:line="360" w:lineRule="auto"/>
        <w:jc w:val="both"/>
      </w:pPr>
      <w:r>
        <w:t>Sekretarz, psycholog punktu konsultacyjnego – 800 zł brutto miesięcznie.</w:t>
      </w:r>
    </w:p>
    <w:p w:rsidR="001620C3" w:rsidRDefault="001620C3" w:rsidP="001620C3">
      <w:pPr>
        <w:pStyle w:val="western"/>
        <w:numPr>
          <w:ilvl w:val="0"/>
          <w:numId w:val="37"/>
        </w:numPr>
        <w:spacing w:after="0" w:line="360" w:lineRule="auto"/>
        <w:jc w:val="both"/>
      </w:pPr>
      <w:r>
        <w:t xml:space="preserve">Członkowie Komisji nie wymienieni w pkt. 1, 2 i 3 – 100 zł brutto za udział </w:t>
      </w:r>
      <w:r>
        <w:br/>
        <w:t>w posiedzeniu.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t xml:space="preserve">Członkom Komisji przysługuje zwrot kosztów przejazdu na zasadach określonych </w:t>
      </w:r>
      <w:r>
        <w:br/>
        <w:t xml:space="preserve">w rozporządzeniu z dnia 5 lutego 2013 r. w sprawie należności przysługujących pracownikowi </w:t>
      </w:r>
      <w:r>
        <w:lastRenderedPageBreak/>
        <w:t xml:space="preserve">zatrudnionemu w państwowej lub samorządowej jednostce sfery budżetowej </w:t>
      </w:r>
      <w:r>
        <w:br/>
        <w:t>z tytułu podróży służbowej ( Dz.U. z 2013 r. poz. 167 ). Polecenie wyjazdu daje Burmistrz Kcyni.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t>Burmistrz Kcyni powołuje zespół opiniujący wnioski na sprzedaż i podawanie napojów alkoholowych. Członkom zespołu opiniującego przysługuje raz na rok ryczałtowe wynagrodzenie w wys. 300 zł brutto.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t>Przewodniczący Komisji składa sprawozdanie z całokształtu działalności Burmistrzowi Kcyni dwa razy w roku. Burmistrz przedkłada sprawozdanie z wykonania ustawy o wychowaniu w trzeźwości i przeciwdziałaniu alkoholizmowi oraz przeciwdziałaniu narkomanii Radzie Miejskiej w sposób ustalony przez Radę.</w:t>
      </w:r>
    </w:p>
    <w:p w:rsidR="001620C3" w:rsidRDefault="001620C3" w:rsidP="001620C3">
      <w:pPr>
        <w:pStyle w:val="western"/>
        <w:spacing w:after="0" w:line="360" w:lineRule="auto"/>
        <w:jc w:val="both"/>
      </w:pPr>
      <w:r>
        <w:t xml:space="preserve">Kcynia, dnia </w:t>
      </w:r>
      <w:r w:rsidR="003E67CB">
        <w:t>3</w:t>
      </w:r>
      <w:r>
        <w:t xml:space="preserve"> </w:t>
      </w:r>
      <w:r w:rsidR="003E67CB">
        <w:t>grudnia</w:t>
      </w:r>
      <w:r>
        <w:t xml:space="preserve"> 201</w:t>
      </w:r>
      <w:r w:rsidR="003E67CB">
        <w:t>9</w:t>
      </w:r>
      <w:r>
        <w:t xml:space="preserve"> r. </w:t>
      </w:r>
    </w:p>
    <w:p w:rsidR="001620C3" w:rsidRDefault="001620C3" w:rsidP="001620C3">
      <w:pPr>
        <w:pStyle w:val="western"/>
        <w:spacing w:after="0" w:line="360" w:lineRule="auto"/>
        <w:jc w:val="both"/>
      </w:pPr>
    </w:p>
    <w:p w:rsidR="001620C3" w:rsidRDefault="001620C3" w:rsidP="001620C3">
      <w:pPr>
        <w:pStyle w:val="western"/>
        <w:spacing w:after="0" w:line="240" w:lineRule="auto"/>
        <w:ind w:left="6372" w:firstLine="1"/>
        <w:jc w:val="center"/>
      </w:pPr>
      <w:r>
        <w:t>Przewodnicząca GKPiRPAw Kcyni</w:t>
      </w:r>
    </w:p>
    <w:p w:rsidR="001620C3" w:rsidRDefault="001620C3" w:rsidP="001620C3">
      <w:pPr>
        <w:pStyle w:val="western"/>
        <w:spacing w:after="0" w:line="360" w:lineRule="auto"/>
        <w:ind w:left="5664"/>
        <w:jc w:val="right"/>
      </w:pPr>
    </w:p>
    <w:p w:rsidR="001620C3" w:rsidRDefault="001620C3" w:rsidP="001620C3">
      <w:pPr>
        <w:pStyle w:val="western"/>
        <w:spacing w:after="0" w:line="360" w:lineRule="auto"/>
        <w:ind w:left="5664" w:firstLine="709"/>
      </w:pPr>
      <w:r>
        <w:t xml:space="preserve">        Anna Borkowska</w:t>
      </w:r>
    </w:p>
    <w:p w:rsidR="001620C3" w:rsidRDefault="001620C3" w:rsidP="001620C3">
      <w:pPr>
        <w:jc w:val="both"/>
      </w:pPr>
    </w:p>
    <w:p w:rsidR="007A6A65" w:rsidRDefault="007A6A65"/>
    <w:sectPr w:rsidR="007A6A65" w:rsidSect="00910F43">
      <w:foot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1CE" w:rsidRDefault="00F461CE">
      <w:pPr>
        <w:spacing w:after="0" w:line="240" w:lineRule="auto"/>
      </w:pPr>
      <w:r>
        <w:separator/>
      </w:r>
    </w:p>
  </w:endnote>
  <w:endnote w:type="continuationSeparator" w:id="0">
    <w:p w:rsidR="00F461CE" w:rsidRDefault="00F4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5682692"/>
      <w:docPartObj>
        <w:docPartGallery w:val="Page Numbers (Bottom of Page)"/>
        <w:docPartUnique/>
      </w:docPartObj>
    </w:sdtPr>
    <w:sdtEndPr/>
    <w:sdtContent>
      <w:p w:rsidR="009E048C" w:rsidRDefault="001620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284">
          <w:rPr>
            <w:noProof/>
          </w:rPr>
          <w:t>1</w:t>
        </w:r>
        <w:r>
          <w:fldChar w:fldCharType="end"/>
        </w:r>
      </w:p>
    </w:sdtContent>
  </w:sdt>
  <w:p w:rsidR="009E048C" w:rsidRDefault="00F461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1CE" w:rsidRDefault="00F461CE">
      <w:pPr>
        <w:spacing w:after="0" w:line="240" w:lineRule="auto"/>
      </w:pPr>
      <w:r>
        <w:separator/>
      </w:r>
    </w:p>
  </w:footnote>
  <w:footnote w:type="continuationSeparator" w:id="0">
    <w:p w:rsidR="00F461CE" w:rsidRDefault="00F46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CAC"/>
    <w:multiLevelType w:val="multilevel"/>
    <w:tmpl w:val="9964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A499A"/>
    <w:multiLevelType w:val="multilevel"/>
    <w:tmpl w:val="9FD2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46886"/>
    <w:multiLevelType w:val="multilevel"/>
    <w:tmpl w:val="719E3A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A3E7D"/>
    <w:multiLevelType w:val="multilevel"/>
    <w:tmpl w:val="FBC6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B27BBE"/>
    <w:multiLevelType w:val="multilevel"/>
    <w:tmpl w:val="0FA8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9F0059"/>
    <w:multiLevelType w:val="multilevel"/>
    <w:tmpl w:val="F226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974539"/>
    <w:multiLevelType w:val="multilevel"/>
    <w:tmpl w:val="DF02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DF5F5D"/>
    <w:multiLevelType w:val="multilevel"/>
    <w:tmpl w:val="9EAE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91B5A"/>
    <w:multiLevelType w:val="multilevel"/>
    <w:tmpl w:val="0B063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6037D2"/>
    <w:multiLevelType w:val="multilevel"/>
    <w:tmpl w:val="7F0A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26B3E"/>
    <w:multiLevelType w:val="multilevel"/>
    <w:tmpl w:val="F2DA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A1600"/>
    <w:multiLevelType w:val="multilevel"/>
    <w:tmpl w:val="64D2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91ADF"/>
    <w:multiLevelType w:val="multilevel"/>
    <w:tmpl w:val="1D60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810E7"/>
    <w:multiLevelType w:val="multilevel"/>
    <w:tmpl w:val="515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266464"/>
    <w:multiLevelType w:val="multilevel"/>
    <w:tmpl w:val="17F6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37664F"/>
    <w:multiLevelType w:val="multilevel"/>
    <w:tmpl w:val="7FE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936963"/>
    <w:multiLevelType w:val="multilevel"/>
    <w:tmpl w:val="B6BE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5F3339"/>
    <w:multiLevelType w:val="multilevel"/>
    <w:tmpl w:val="84B8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BE61D1"/>
    <w:multiLevelType w:val="multilevel"/>
    <w:tmpl w:val="B506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DF57E3"/>
    <w:multiLevelType w:val="multilevel"/>
    <w:tmpl w:val="C75C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75FFB"/>
    <w:multiLevelType w:val="multilevel"/>
    <w:tmpl w:val="DE28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440F1"/>
    <w:multiLevelType w:val="multilevel"/>
    <w:tmpl w:val="4D2C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9D2CA9"/>
    <w:multiLevelType w:val="multilevel"/>
    <w:tmpl w:val="FC58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097FC6"/>
    <w:multiLevelType w:val="multilevel"/>
    <w:tmpl w:val="574E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F875F2"/>
    <w:multiLevelType w:val="multilevel"/>
    <w:tmpl w:val="1616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E7733"/>
    <w:multiLevelType w:val="multilevel"/>
    <w:tmpl w:val="51B6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797681"/>
    <w:multiLevelType w:val="multilevel"/>
    <w:tmpl w:val="07B0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126868"/>
    <w:multiLevelType w:val="multilevel"/>
    <w:tmpl w:val="4544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A1274F"/>
    <w:multiLevelType w:val="multilevel"/>
    <w:tmpl w:val="8FE4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270082"/>
    <w:multiLevelType w:val="multilevel"/>
    <w:tmpl w:val="411E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DD559B"/>
    <w:multiLevelType w:val="multilevel"/>
    <w:tmpl w:val="B462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2C055A"/>
    <w:multiLevelType w:val="multilevel"/>
    <w:tmpl w:val="FC7C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3C3DE2"/>
    <w:multiLevelType w:val="multilevel"/>
    <w:tmpl w:val="9796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295955"/>
    <w:multiLevelType w:val="multilevel"/>
    <w:tmpl w:val="A0B4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1B5805"/>
    <w:multiLevelType w:val="multilevel"/>
    <w:tmpl w:val="EDA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712E7D"/>
    <w:multiLevelType w:val="multilevel"/>
    <w:tmpl w:val="7EB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E378DB"/>
    <w:multiLevelType w:val="multilevel"/>
    <w:tmpl w:val="7A1E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7"/>
  </w:num>
  <w:num w:numId="5">
    <w:abstractNumId w:val="14"/>
  </w:num>
  <w:num w:numId="6">
    <w:abstractNumId w:val="2"/>
  </w:num>
  <w:num w:numId="7">
    <w:abstractNumId w:val="16"/>
  </w:num>
  <w:num w:numId="8">
    <w:abstractNumId w:val="31"/>
  </w:num>
  <w:num w:numId="9">
    <w:abstractNumId w:val="6"/>
  </w:num>
  <w:num w:numId="10">
    <w:abstractNumId w:val="21"/>
  </w:num>
  <w:num w:numId="11">
    <w:abstractNumId w:val="33"/>
  </w:num>
  <w:num w:numId="12">
    <w:abstractNumId w:val="28"/>
  </w:num>
  <w:num w:numId="13">
    <w:abstractNumId w:val="22"/>
  </w:num>
  <w:num w:numId="14">
    <w:abstractNumId w:val="12"/>
  </w:num>
  <w:num w:numId="15">
    <w:abstractNumId w:val="17"/>
  </w:num>
  <w:num w:numId="16">
    <w:abstractNumId w:val="32"/>
  </w:num>
  <w:num w:numId="17">
    <w:abstractNumId w:val="34"/>
  </w:num>
  <w:num w:numId="18">
    <w:abstractNumId w:val="35"/>
  </w:num>
  <w:num w:numId="19">
    <w:abstractNumId w:val="30"/>
  </w:num>
  <w:num w:numId="20">
    <w:abstractNumId w:val="7"/>
  </w:num>
  <w:num w:numId="21">
    <w:abstractNumId w:val="9"/>
  </w:num>
  <w:num w:numId="22">
    <w:abstractNumId w:val="24"/>
  </w:num>
  <w:num w:numId="23">
    <w:abstractNumId w:val="19"/>
  </w:num>
  <w:num w:numId="24">
    <w:abstractNumId w:val="4"/>
  </w:num>
  <w:num w:numId="25">
    <w:abstractNumId w:val="3"/>
  </w:num>
  <w:num w:numId="26">
    <w:abstractNumId w:val="25"/>
  </w:num>
  <w:num w:numId="27">
    <w:abstractNumId w:val="26"/>
  </w:num>
  <w:num w:numId="28">
    <w:abstractNumId w:val="13"/>
  </w:num>
  <w:num w:numId="29">
    <w:abstractNumId w:val="15"/>
  </w:num>
  <w:num w:numId="30">
    <w:abstractNumId w:val="5"/>
  </w:num>
  <w:num w:numId="31">
    <w:abstractNumId w:val="18"/>
  </w:num>
  <w:num w:numId="32">
    <w:abstractNumId w:val="8"/>
  </w:num>
  <w:num w:numId="33">
    <w:abstractNumId w:val="23"/>
  </w:num>
  <w:num w:numId="34">
    <w:abstractNumId w:val="10"/>
  </w:num>
  <w:num w:numId="35">
    <w:abstractNumId w:val="29"/>
  </w:num>
  <w:num w:numId="36">
    <w:abstractNumId w:val="20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C3"/>
    <w:rsid w:val="00054C4E"/>
    <w:rsid w:val="001620C3"/>
    <w:rsid w:val="0017766E"/>
    <w:rsid w:val="00180BC0"/>
    <w:rsid w:val="001A7884"/>
    <w:rsid w:val="001F7411"/>
    <w:rsid w:val="00275D4F"/>
    <w:rsid w:val="003E67CB"/>
    <w:rsid w:val="004003A3"/>
    <w:rsid w:val="004E2C1F"/>
    <w:rsid w:val="007A6A65"/>
    <w:rsid w:val="00845975"/>
    <w:rsid w:val="009950F5"/>
    <w:rsid w:val="00995284"/>
    <w:rsid w:val="009A7C3C"/>
    <w:rsid w:val="00B32C5A"/>
    <w:rsid w:val="00BD45EF"/>
    <w:rsid w:val="00C128FF"/>
    <w:rsid w:val="00DE3CCD"/>
    <w:rsid w:val="00DF0CC4"/>
    <w:rsid w:val="00F4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C3816-EC87-4BC0-88C3-09E231AB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0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620C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western">
    <w:name w:val="western"/>
    <w:basedOn w:val="Normalny"/>
    <w:rsid w:val="001620C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2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0C3"/>
  </w:style>
  <w:style w:type="paragraph" w:styleId="Tekstdymka">
    <w:name w:val="Balloon Text"/>
    <w:basedOn w:val="Normalny"/>
    <w:link w:val="TekstdymkaZnak"/>
    <w:uiPriority w:val="99"/>
    <w:semiHidden/>
    <w:unhideWhenUsed/>
    <w:rsid w:val="009A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2737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mmichalska</dc:creator>
  <cp:lastModifiedBy>Gabriela Kalka</cp:lastModifiedBy>
  <cp:revision>3</cp:revision>
  <cp:lastPrinted>2019-12-03T12:45:00Z</cp:lastPrinted>
  <dcterms:created xsi:type="dcterms:W3CDTF">2019-12-03T13:03:00Z</dcterms:created>
  <dcterms:modified xsi:type="dcterms:W3CDTF">2019-12-03T13:09:00Z</dcterms:modified>
</cp:coreProperties>
</file>