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07228A">
        <w:rPr>
          <w:rFonts w:ascii="Times New Roman" w:hAnsi="Times New Roman" w:cs="Times New Roman"/>
          <w:sz w:val="24"/>
          <w:szCs w:val="24"/>
        </w:rPr>
        <w:t xml:space="preserve">    Kcynia, dnia  17 września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0F03AE">
        <w:rPr>
          <w:rFonts w:ascii="Times New Roman" w:hAnsi="Times New Roman" w:cs="Times New Roman"/>
          <w:sz w:val="24"/>
          <w:szCs w:val="24"/>
        </w:rPr>
        <w:t>9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44E" w:rsidRPr="004E744E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430DA1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109C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................................................</w:t>
      </w:r>
    </w:p>
    <w:p w:rsidR="00BE6FE1" w:rsidRPr="00A23A8A" w:rsidRDefault="0046351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07228A">
        <w:rPr>
          <w:rFonts w:ascii="Times New Roman" w:hAnsi="Times New Roman" w:cs="Times New Roman"/>
          <w:sz w:val="24"/>
          <w:szCs w:val="24"/>
        </w:rPr>
        <w:t>13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0F03AE">
        <w:rPr>
          <w:rFonts w:ascii="Times New Roman" w:hAnsi="Times New Roman" w:cs="Times New Roman"/>
          <w:sz w:val="24"/>
          <w:szCs w:val="24"/>
        </w:rPr>
        <w:t>2019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07228A">
        <w:rPr>
          <w:rFonts w:ascii="Times New Roman" w:hAnsi="Times New Roman" w:cs="Times New Roman"/>
          <w:sz w:val="24"/>
          <w:szCs w:val="24"/>
        </w:rPr>
        <w:t>amiam, że w dniu 26 września</w:t>
      </w:r>
      <w:r w:rsidR="00B146BD">
        <w:rPr>
          <w:rFonts w:ascii="Times New Roman" w:hAnsi="Times New Roman" w:cs="Times New Roman"/>
          <w:sz w:val="24"/>
          <w:szCs w:val="24"/>
        </w:rPr>
        <w:t xml:space="preserve"> 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0F03AE">
        <w:rPr>
          <w:rFonts w:ascii="Times New Roman" w:hAnsi="Times New Roman" w:cs="Times New Roman"/>
          <w:sz w:val="24"/>
          <w:szCs w:val="24"/>
        </w:rPr>
        <w:t>2019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0F03AE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</w:t>
      </w:r>
      <w:r w:rsidR="009E5CA1">
        <w:rPr>
          <w:rFonts w:ascii="Times New Roman" w:hAnsi="Times New Roman" w:cs="Times New Roman"/>
          <w:sz w:val="24"/>
          <w:szCs w:val="24"/>
        </w:rPr>
        <w:t>2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463513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B146BD">
        <w:rPr>
          <w:rFonts w:ascii="Times New Roman" w:hAnsi="Times New Roman" w:cs="Times New Roman"/>
          <w:sz w:val="24"/>
          <w:szCs w:val="24"/>
        </w:rPr>
        <w:t>X</w:t>
      </w:r>
      <w:r w:rsidR="00EB0D93">
        <w:rPr>
          <w:rFonts w:ascii="Times New Roman" w:hAnsi="Times New Roman" w:cs="Times New Roman"/>
          <w:sz w:val="24"/>
          <w:szCs w:val="24"/>
        </w:rPr>
        <w:t>I</w:t>
      </w:r>
      <w:r w:rsidR="006A4FFC">
        <w:rPr>
          <w:rFonts w:ascii="Times New Roman" w:hAnsi="Times New Roman" w:cs="Times New Roman"/>
          <w:sz w:val="24"/>
          <w:szCs w:val="24"/>
        </w:rPr>
        <w:t>I</w:t>
      </w:r>
      <w:r w:rsidR="0007228A">
        <w:rPr>
          <w:rFonts w:ascii="Times New Roman" w:hAnsi="Times New Roman" w:cs="Times New Roman"/>
          <w:sz w:val="24"/>
          <w:szCs w:val="24"/>
        </w:rPr>
        <w:t>I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04A31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304A31" w:rsidRPr="00304A31" w:rsidRDefault="00304A31" w:rsidP="00304A3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304A31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304A31" w:rsidRPr="00304A31" w:rsidRDefault="00304A31" w:rsidP="00304A3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304A31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304A31" w:rsidRDefault="00424085" w:rsidP="00304A3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Przyjęcie protokołu z X</w:t>
      </w:r>
      <w:r w:rsidR="006A4FFC">
        <w:rPr>
          <w:rFonts w:ascii="Times New Roman" w:hAnsi="Times New Roman" w:cs="Times New Roman"/>
          <w:sz w:val="24"/>
          <w:szCs w:val="24"/>
        </w:rPr>
        <w:t>I</w:t>
      </w:r>
      <w:r w:rsidR="0007228A">
        <w:rPr>
          <w:rFonts w:ascii="Times New Roman" w:hAnsi="Times New Roman" w:cs="Times New Roman"/>
          <w:sz w:val="24"/>
          <w:szCs w:val="24"/>
        </w:rPr>
        <w:t xml:space="preserve">I </w:t>
      </w:r>
      <w:r w:rsidR="00304A31" w:rsidRPr="00304A31">
        <w:rPr>
          <w:rFonts w:ascii="Times New Roman" w:hAnsi="Times New Roman" w:cs="Times New Roman"/>
          <w:sz w:val="24"/>
          <w:szCs w:val="24"/>
        </w:rPr>
        <w:t>sesji Rady</w:t>
      </w:r>
      <w:r w:rsidR="0007228A">
        <w:rPr>
          <w:rFonts w:ascii="Times New Roman" w:hAnsi="Times New Roman" w:cs="Times New Roman"/>
          <w:sz w:val="24"/>
          <w:szCs w:val="24"/>
        </w:rPr>
        <w:t xml:space="preserve"> Miejskiej</w:t>
      </w:r>
      <w:r w:rsidR="00304A31" w:rsidRPr="00304A31">
        <w:rPr>
          <w:rFonts w:ascii="Times New Roman" w:hAnsi="Times New Roman" w:cs="Times New Roman"/>
          <w:sz w:val="24"/>
          <w:szCs w:val="24"/>
        </w:rPr>
        <w:t>.</w:t>
      </w:r>
    </w:p>
    <w:p w:rsidR="0007228A" w:rsidRDefault="0007228A" w:rsidP="00304A3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7228A">
        <w:rPr>
          <w:rFonts w:ascii="Times New Roman" w:hAnsi="Times New Roman" w:cs="Times New Roman"/>
          <w:sz w:val="24"/>
          <w:szCs w:val="24"/>
        </w:rPr>
        <w:t xml:space="preserve">Informacja o przebiegu wykonania budżetu Gminy Kcynia, informacja o przebiegu wykonania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228A" w:rsidRDefault="0007228A" w:rsidP="00304A3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28A">
        <w:rPr>
          <w:rFonts w:ascii="Times New Roman" w:hAnsi="Times New Roman" w:cs="Times New Roman"/>
          <w:sz w:val="24"/>
          <w:szCs w:val="24"/>
        </w:rPr>
        <w:t xml:space="preserve">planu finansowego samorządowych instytucji kultury oraz informacja o kształtowaniu się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228A" w:rsidRDefault="0007228A" w:rsidP="00304A3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28A">
        <w:rPr>
          <w:rFonts w:ascii="Times New Roman" w:hAnsi="Times New Roman" w:cs="Times New Roman"/>
          <w:sz w:val="24"/>
          <w:szCs w:val="24"/>
        </w:rPr>
        <w:t>Wieloletniej Prognozy Finansowej za I półrocze 2019 r.</w:t>
      </w:r>
    </w:p>
    <w:p w:rsidR="00A1617E" w:rsidRPr="00A1617E" w:rsidRDefault="0007228A" w:rsidP="00A1617E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0D93">
        <w:rPr>
          <w:rFonts w:ascii="Times New Roman" w:hAnsi="Times New Roman" w:cs="Times New Roman"/>
          <w:sz w:val="24"/>
          <w:szCs w:val="24"/>
        </w:rPr>
        <w:t>.</w:t>
      </w:r>
      <w:r w:rsidR="00A44E5C">
        <w:rPr>
          <w:rFonts w:ascii="Times New Roman" w:hAnsi="Times New Roman" w:cs="Times New Roman"/>
          <w:sz w:val="24"/>
          <w:szCs w:val="24"/>
        </w:rPr>
        <w:t xml:space="preserve"> Sprawozdanie Burmistrza Kcyni z działalności i realizacji uchwał w okresie międzysesyjnym</w:t>
      </w:r>
      <w:r w:rsidR="00A1617E" w:rsidRPr="00A1617E">
        <w:rPr>
          <w:rFonts w:ascii="Times New Roman" w:hAnsi="Times New Roman" w:cs="Times New Roman"/>
          <w:sz w:val="24"/>
          <w:szCs w:val="24"/>
        </w:rPr>
        <w:t>.</w:t>
      </w:r>
    </w:p>
    <w:p w:rsidR="006A4FFC" w:rsidRPr="006A4FFC" w:rsidRDefault="0007228A" w:rsidP="006A4F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4FFC">
        <w:rPr>
          <w:rFonts w:ascii="Times New Roman" w:hAnsi="Times New Roman" w:cs="Times New Roman"/>
          <w:sz w:val="24"/>
          <w:szCs w:val="24"/>
        </w:rPr>
        <w:t xml:space="preserve">. </w:t>
      </w:r>
      <w:r w:rsidR="006A4FFC" w:rsidRPr="006A4FFC">
        <w:rPr>
          <w:rFonts w:ascii="Times New Roman" w:hAnsi="Times New Roman" w:cs="Times New Roman"/>
          <w:sz w:val="24"/>
          <w:szCs w:val="24"/>
        </w:rPr>
        <w:t>Interpelacje radnych.</w:t>
      </w:r>
    </w:p>
    <w:p w:rsidR="006A4FFC" w:rsidRDefault="0007228A" w:rsidP="006A4F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A4FFC">
        <w:rPr>
          <w:rFonts w:ascii="Times New Roman" w:hAnsi="Times New Roman" w:cs="Times New Roman"/>
          <w:sz w:val="24"/>
          <w:szCs w:val="24"/>
        </w:rPr>
        <w:t xml:space="preserve">. </w:t>
      </w:r>
      <w:r w:rsidR="006A4FFC" w:rsidRPr="006A4FFC">
        <w:rPr>
          <w:rFonts w:ascii="Times New Roman" w:hAnsi="Times New Roman" w:cs="Times New Roman"/>
          <w:sz w:val="24"/>
          <w:szCs w:val="24"/>
        </w:rPr>
        <w:t>Rozpatrzenie projektów uchwał w sprawie:</w:t>
      </w:r>
    </w:p>
    <w:p w:rsid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1) rozstrzygnięcia o sposobie rozpatrzenia uwagi do projektu miejscowego planu zagospodarowania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228A">
        <w:rPr>
          <w:rFonts w:ascii="Times New Roman" w:hAnsi="Times New Roman" w:cs="Times New Roman"/>
          <w:sz w:val="24"/>
          <w:szCs w:val="24"/>
        </w:rPr>
        <w:t>przestrzennego terenów położonych w północnej części wsi Żurawia, gmina Kcynia - zał.1,</w:t>
      </w:r>
    </w:p>
    <w:p w:rsid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2) rozstrzygnięcia o sposobie rozpatrzenia uwagi do projektu miejscowego planu zagospodarowania 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28A">
        <w:rPr>
          <w:rFonts w:ascii="Times New Roman" w:hAnsi="Times New Roman" w:cs="Times New Roman"/>
          <w:sz w:val="24"/>
          <w:szCs w:val="24"/>
        </w:rPr>
        <w:t>przestrzennego terenów położonych w północnej części wsi Żurawia, gmina Kcynia - zał. 2,</w:t>
      </w:r>
    </w:p>
    <w:p w:rsid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3) rozstrzygnięcia o sposobie rozpatrzenia uwagi do projektu miejscowego planu zagospodarowania 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28A">
        <w:rPr>
          <w:rFonts w:ascii="Times New Roman" w:hAnsi="Times New Roman" w:cs="Times New Roman"/>
          <w:sz w:val="24"/>
          <w:szCs w:val="24"/>
        </w:rPr>
        <w:t>przestrzennego terenów położonych w północnej części wsi Żurawia, gmina Kcynia - zał. 3,</w:t>
      </w:r>
    </w:p>
    <w:p w:rsid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4) rozstrzygnięcia o sposobie rozpatrzenia uwagi do projektu miejscowego planu zagospodarowania 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28A">
        <w:rPr>
          <w:rFonts w:ascii="Times New Roman" w:hAnsi="Times New Roman" w:cs="Times New Roman"/>
          <w:sz w:val="24"/>
          <w:szCs w:val="24"/>
        </w:rPr>
        <w:t>przestrzennego terenów położonych w północnej części wsi Żurawia, gmina Kcynia - zał. 4,</w:t>
      </w:r>
    </w:p>
    <w:p w:rsid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5) rozstrzygnięcia o sposobie rozpatrzenia uwagi do projektu miejscowego planu zagospodarowania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28A">
        <w:rPr>
          <w:rFonts w:ascii="Times New Roman" w:hAnsi="Times New Roman" w:cs="Times New Roman"/>
          <w:sz w:val="24"/>
          <w:szCs w:val="24"/>
        </w:rPr>
        <w:t>przestr</w:t>
      </w:r>
      <w:r>
        <w:rPr>
          <w:rFonts w:ascii="Times New Roman" w:hAnsi="Times New Roman" w:cs="Times New Roman"/>
          <w:sz w:val="24"/>
          <w:szCs w:val="24"/>
        </w:rPr>
        <w:t>zennego terenów położonych w pół</w:t>
      </w:r>
      <w:r w:rsidRPr="0007228A">
        <w:rPr>
          <w:rFonts w:ascii="Times New Roman" w:hAnsi="Times New Roman" w:cs="Times New Roman"/>
          <w:sz w:val="24"/>
          <w:szCs w:val="24"/>
        </w:rPr>
        <w:t>noc</w:t>
      </w:r>
      <w:r>
        <w:rPr>
          <w:rFonts w:ascii="Times New Roman" w:hAnsi="Times New Roman" w:cs="Times New Roman"/>
          <w:sz w:val="24"/>
          <w:szCs w:val="24"/>
        </w:rPr>
        <w:t>nej części wsi Żurawia, gmina K</w:t>
      </w:r>
      <w:r w:rsidRPr="0007228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7228A">
        <w:rPr>
          <w:rFonts w:ascii="Times New Roman" w:hAnsi="Times New Roman" w:cs="Times New Roman"/>
          <w:sz w:val="24"/>
          <w:szCs w:val="24"/>
        </w:rPr>
        <w:t>nia - zał. 5,</w:t>
      </w:r>
    </w:p>
    <w:p w:rsid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6) rozstrzygnięcia o sposobie rozpatrzenia uwagi do projektu miejscowego planu zagospodarowania 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28A">
        <w:rPr>
          <w:rFonts w:ascii="Times New Roman" w:hAnsi="Times New Roman" w:cs="Times New Roman"/>
          <w:sz w:val="24"/>
          <w:szCs w:val="24"/>
        </w:rPr>
        <w:t>przestrzennego terenów położonych w północnej części wsi Żurawia, gmina Kcynia - zał. 6,</w:t>
      </w:r>
    </w:p>
    <w:p w:rsid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7) rozstrzygnięcia o sposobie rozpatrzenia uwagi do projektu miejscowego planu zagospodarowania 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28A">
        <w:rPr>
          <w:rFonts w:ascii="Times New Roman" w:hAnsi="Times New Roman" w:cs="Times New Roman"/>
          <w:sz w:val="24"/>
          <w:szCs w:val="24"/>
        </w:rPr>
        <w:t>przestrzennego terenów poł</w:t>
      </w:r>
      <w:r>
        <w:rPr>
          <w:rFonts w:ascii="Times New Roman" w:hAnsi="Times New Roman" w:cs="Times New Roman"/>
          <w:sz w:val="24"/>
          <w:szCs w:val="24"/>
        </w:rPr>
        <w:t>ożonych w północnej części wsi Ż</w:t>
      </w:r>
      <w:r w:rsidRPr="0007228A">
        <w:rPr>
          <w:rFonts w:ascii="Times New Roman" w:hAnsi="Times New Roman" w:cs="Times New Roman"/>
          <w:sz w:val="24"/>
          <w:szCs w:val="24"/>
        </w:rPr>
        <w:t>urawia, gmina Kcynia - zał. 7,</w:t>
      </w:r>
    </w:p>
    <w:p w:rsid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8) rozstrzygnięcia o sposobie rozpatrzenia uwagi do projektu miejscowego planu zagospodarowania 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228A">
        <w:rPr>
          <w:rFonts w:ascii="Times New Roman" w:hAnsi="Times New Roman" w:cs="Times New Roman"/>
          <w:sz w:val="24"/>
          <w:szCs w:val="24"/>
        </w:rPr>
        <w:t>przestr</w:t>
      </w:r>
      <w:r>
        <w:rPr>
          <w:rFonts w:ascii="Times New Roman" w:hAnsi="Times New Roman" w:cs="Times New Roman"/>
          <w:sz w:val="24"/>
          <w:szCs w:val="24"/>
        </w:rPr>
        <w:t>zennego terenów położonych w pół</w:t>
      </w:r>
      <w:r w:rsidRPr="0007228A">
        <w:rPr>
          <w:rFonts w:ascii="Times New Roman" w:hAnsi="Times New Roman" w:cs="Times New Roman"/>
          <w:sz w:val="24"/>
          <w:szCs w:val="24"/>
        </w:rPr>
        <w:t>nocnej części wsi Żurawia, gmina Kcynia - zał. 8,</w:t>
      </w:r>
    </w:p>
    <w:p w:rsidR="0007228A" w:rsidRDefault="00361A2E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7228A">
        <w:rPr>
          <w:rFonts w:ascii="Times New Roman" w:hAnsi="Times New Roman" w:cs="Times New Roman"/>
          <w:sz w:val="24"/>
          <w:szCs w:val="24"/>
        </w:rPr>
        <w:t>9) miejscow</w:t>
      </w:r>
      <w:r w:rsidR="0007228A" w:rsidRPr="0007228A">
        <w:rPr>
          <w:rFonts w:ascii="Times New Roman" w:hAnsi="Times New Roman" w:cs="Times New Roman"/>
          <w:sz w:val="24"/>
          <w:szCs w:val="24"/>
        </w:rPr>
        <w:t>ego planu zagospodarowania przestr</w:t>
      </w:r>
      <w:r w:rsidR="0007228A">
        <w:rPr>
          <w:rFonts w:ascii="Times New Roman" w:hAnsi="Times New Roman" w:cs="Times New Roman"/>
          <w:sz w:val="24"/>
          <w:szCs w:val="24"/>
        </w:rPr>
        <w:t>zennego terenów położonych w pół</w:t>
      </w:r>
      <w:r w:rsidR="0007228A" w:rsidRPr="0007228A">
        <w:rPr>
          <w:rFonts w:ascii="Times New Roman" w:hAnsi="Times New Roman" w:cs="Times New Roman"/>
          <w:sz w:val="24"/>
          <w:szCs w:val="24"/>
        </w:rPr>
        <w:t xml:space="preserve">nocnej części 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1A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28A">
        <w:rPr>
          <w:rFonts w:ascii="Times New Roman" w:hAnsi="Times New Roman" w:cs="Times New Roman"/>
          <w:sz w:val="24"/>
          <w:szCs w:val="24"/>
        </w:rPr>
        <w:t>wsi Żurawia, gmina Kcynia - zał. 9,</w:t>
      </w:r>
    </w:p>
    <w:p w:rsidR="00361A2E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zm</w:t>
      </w:r>
      <w:r w:rsidRPr="000722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7228A">
        <w:rPr>
          <w:rFonts w:ascii="Times New Roman" w:hAnsi="Times New Roman" w:cs="Times New Roman"/>
          <w:sz w:val="24"/>
          <w:szCs w:val="24"/>
        </w:rPr>
        <w:t xml:space="preserve">niająca uchwałę Nr XLI/358/2017 Rady Miejskiej w Kcyni z dnia 14 grudnia 2017 r. </w:t>
      </w:r>
    </w:p>
    <w:p w:rsidR="0007228A" w:rsidRPr="0007228A" w:rsidRDefault="00361A2E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228A" w:rsidRPr="0007228A">
        <w:rPr>
          <w:rFonts w:ascii="Times New Roman" w:hAnsi="Times New Roman" w:cs="Times New Roman"/>
          <w:sz w:val="24"/>
          <w:szCs w:val="24"/>
        </w:rPr>
        <w:t>w sprawie regulaminu wynagradzania nauczycieli - zał. 10,</w:t>
      </w:r>
    </w:p>
    <w:p w:rsidR="00361A2E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11) zmieniająca uchwałę Nr XLIX/410/2018 Rady Miejskiej w Kcyni z dnia 26 czerwca 2018 r. </w:t>
      </w:r>
    </w:p>
    <w:p w:rsidR="0007228A" w:rsidRDefault="00361A2E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228A" w:rsidRPr="0007228A">
        <w:rPr>
          <w:rFonts w:ascii="Times New Roman" w:hAnsi="Times New Roman" w:cs="Times New Roman"/>
          <w:sz w:val="24"/>
          <w:szCs w:val="24"/>
        </w:rPr>
        <w:t>w</w:t>
      </w:r>
      <w:r w:rsidR="0007228A">
        <w:rPr>
          <w:rFonts w:ascii="Times New Roman" w:hAnsi="Times New Roman" w:cs="Times New Roman"/>
          <w:sz w:val="24"/>
          <w:szCs w:val="24"/>
        </w:rPr>
        <w:t xml:space="preserve"> </w:t>
      </w:r>
      <w:r w:rsidR="0007228A" w:rsidRPr="0007228A">
        <w:rPr>
          <w:rFonts w:ascii="Times New Roman" w:hAnsi="Times New Roman" w:cs="Times New Roman"/>
          <w:sz w:val="24"/>
          <w:szCs w:val="24"/>
        </w:rPr>
        <w:t xml:space="preserve">sprawie określenia tygodniowego obowiązkowego wymiaru godzin zajęć dla niektórych </w:t>
      </w:r>
    </w:p>
    <w:p w:rsidR="0007228A" w:rsidRPr="0007228A" w:rsidRDefault="00361A2E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228A">
        <w:rPr>
          <w:rFonts w:ascii="Times New Roman" w:hAnsi="Times New Roman" w:cs="Times New Roman"/>
          <w:sz w:val="24"/>
          <w:szCs w:val="24"/>
        </w:rPr>
        <w:t xml:space="preserve">   </w:t>
      </w:r>
      <w:r w:rsidR="0007228A" w:rsidRPr="0007228A">
        <w:rPr>
          <w:rFonts w:ascii="Times New Roman" w:hAnsi="Times New Roman" w:cs="Times New Roman"/>
          <w:sz w:val="24"/>
          <w:szCs w:val="24"/>
        </w:rPr>
        <w:t>nauczycieli -zał. 11,</w:t>
      </w:r>
    </w:p>
    <w:p w:rsid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12) ustalenia planu sieci publicznych przedszkoli i oddziałów przedszkolnych w szkołach 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7228A">
        <w:rPr>
          <w:rFonts w:ascii="Times New Roman" w:hAnsi="Times New Roman" w:cs="Times New Roman"/>
          <w:sz w:val="24"/>
          <w:szCs w:val="24"/>
        </w:rPr>
        <w:t>podstawowych prowadzonych przez Gminę Kcynia - zał. 12,</w:t>
      </w:r>
    </w:p>
    <w:p w:rsidR="0007228A" w:rsidRP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>13) wyboru ławników na kadencję w latach 2020-2023 - zał. 13,</w:t>
      </w:r>
    </w:p>
    <w:p w:rsidR="0007228A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7228A">
        <w:rPr>
          <w:rFonts w:ascii="Times New Roman" w:hAnsi="Times New Roman" w:cs="Times New Roman"/>
          <w:sz w:val="24"/>
          <w:szCs w:val="24"/>
        </w:rPr>
        <w:t xml:space="preserve">14) o zmianie uchwały w sprawie wyrażenia zgody na nabycie niezabudowanej nieruchomości </w:t>
      </w:r>
    </w:p>
    <w:p w:rsidR="00520416" w:rsidRDefault="0007228A" w:rsidP="000722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7228A">
        <w:rPr>
          <w:rFonts w:ascii="Times New Roman" w:hAnsi="Times New Roman" w:cs="Times New Roman"/>
          <w:sz w:val="24"/>
          <w:szCs w:val="24"/>
        </w:rPr>
        <w:t>gruntowej położonej w miejscowości Paulina, obręb geodezyjny Józefkowo, gm. Kcynia</w:t>
      </w:r>
    </w:p>
    <w:p w:rsidR="00361A2E" w:rsidRDefault="00520416" w:rsidP="006A4F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228A" w:rsidRPr="0007228A">
        <w:rPr>
          <w:rFonts w:ascii="Times New Roman" w:hAnsi="Times New Roman" w:cs="Times New Roman"/>
          <w:sz w:val="24"/>
          <w:szCs w:val="24"/>
        </w:rPr>
        <w:t xml:space="preserve"> - zał. </w:t>
      </w:r>
      <w:bookmarkStart w:id="0" w:name="_GoBack"/>
      <w:bookmarkEnd w:id="0"/>
      <w:r w:rsidR="0007228A" w:rsidRPr="0007228A">
        <w:rPr>
          <w:rFonts w:ascii="Times New Roman" w:hAnsi="Times New Roman" w:cs="Times New Roman"/>
          <w:sz w:val="24"/>
          <w:szCs w:val="24"/>
        </w:rPr>
        <w:t>14.</w:t>
      </w:r>
      <w:r w:rsidR="00361A2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4FFC" w:rsidRPr="006A4FFC" w:rsidRDefault="00361A2E" w:rsidP="006A4F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228A">
        <w:rPr>
          <w:rFonts w:ascii="Times New Roman" w:hAnsi="Times New Roman" w:cs="Times New Roman"/>
          <w:sz w:val="24"/>
          <w:szCs w:val="24"/>
        </w:rPr>
        <w:t>8</w:t>
      </w:r>
      <w:r w:rsidR="006A4FFC">
        <w:rPr>
          <w:rFonts w:ascii="Times New Roman" w:hAnsi="Times New Roman" w:cs="Times New Roman"/>
          <w:sz w:val="24"/>
          <w:szCs w:val="24"/>
        </w:rPr>
        <w:t>.</w:t>
      </w:r>
      <w:r w:rsidR="006A4FFC" w:rsidRPr="006A4FFC">
        <w:rPr>
          <w:rFonts w:ascii="Times New Roman" w:hAnsi="Times New Roman" w:cs="Times New Roman"/>
          <w:sz w:val="24"/>
          <w:szCs w:val="24"/>
        </w:rPr>
        <w:t xml:space="preserve"> Wystąpienia przewodniczących jednostek pomocniczych gminy.</w:t>
      </w:r>
    </w:p>
    <w:p w:rsidR="006A4FFC" w:rsidRPr="006A4FFC" w:rsidRDefault="00361A2E" w:rsidP="006A4F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228A">
        <w:rPr>
          <w:rFonts w:ascii="Times New Roman" w:hAnsi="Times New Roman" w:cs="Times New Roman"/>
          <w:sz w:val="24"/>
          <w:szCs w:val="24"/>
        </w:rPr>
        <w:t>9</w:t>
      </w:r>
      <w:r w:rsidR="006A4FFC">
        <w:rPr>
          <w:rFonts w:ascii="Times New Roman" w:hAnsi="Times New Roman" w:cs="Times New Roman"/>
          <w:sz w:val="24"/>
          <w:szCs w:val="24"/>
        </w:rPr>
        <w:t>.</w:t>
      </w:r>
      <w:r w:rsidR="006A4FFC" w:rsidRPr="006A4FFC">
        <w:rPr>
          <w:rFonts w:ascii="Times New Roman" w:hAnsi="Times New Roman" w:cs="Times New Roman"/>
          <w:sz w:val="24"/>
          <w:szCs w:val="24"/>
        </w:rPr>
        <w:t xml:space="preserve"> Głosy mieszkańców gminy.</w:t>
      </w:r>
    </w:p>
    <w:p w:rsidR="006A4FFC" w:rsidRPr="006A4FFC" w:rsidRDefault="0007228A" w:rsidP="006A4F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A4FFC">
        <w:rPr>
          <w:rFonts w:ascii="Times New Roman" w:hAnsi="Times New Roman" w:cs="Times New Roman"/>
          <w:sz w:val="24"/>
          <w:szCs w:val="24"/>
        </w:rPr>
        <w:t>.</w:t>
      </w:r>
      <w:r w:rsidR="006A4FFC" w:rsidRPr="006A4FFC">
        <w:rPr>
          <w:rFonts w:ascii="Times New Roman" w:hAnsi="Times New Roman" w:cs="Times New Roman"/>
          <w:sz w:val="24"/>
          <w:szCs w:val="24"/>
        </w:rPr>
        <w:t xml:space="preserve"> Odpowiedzi na interpelacje radnych, wystąpienia przewodniczących i mieszkańców gminy.</w:t>
      </w:r>
    </w:p>
    <w:p w:rsidR="006A4FFC" w:rsidRDefault="0007228A" w:rsidP="006A4F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A4FFC">
        <w:rPr>
          <w:rFonts w:ascii="Times New Roman" w:hAnsi="Times New Roman" w:cs="Times New Roman"/>
          <w:sz w:val="24"/>
          <w:szCs w:val="24"/>
        </w:rPr>
        <w:t>.</w:t>
      </w:r>
      <w:r w:rsidR="006A4FFC" w:rsidRPr="006A4FFC">
        <w:rPr>
          <w:rFonts w:ascii="Times New Roman" w:hAnsi="Times New Roman" w:cs="Times New Roman"/>
          <w:sz w:val="24"/>
          <w:szCs w:val="24"/>
        </w:rPr>
        <w:t xml:space="preserve"> Zamknięcie obrad sesji.</w:t>
      </w:r>
    </w:p>
    <w:p w:rsidR="00EB0D93" w:rsidRPr="00304A31" w:rsidRDefault="00EB0D93" w:rsidP="00A1617E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430DA1" w:rsidRDefault="00430DA1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D93" w:rsidRDefault="00EB0D9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9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BE">
        <w:rPr>
          <w:rFonts w:ascii="Times New Roman" w:hAnsi="Times New Roman" w:cs="Times New Roman"/>
          <w:sz w:val="24"/>
          <w:szCs w:val="24"/>
        </w:rPr>
        <w:t xml:space="preserve"> </w:t>
      </w:r>
      <w:r w:rsidR="002109CC">
        <w:rPr>
          <w:rFonts w:ascii="Times New Roman" w:hAnsi="Times New Roman" w:cs="Times New Roman"/>
          <w:sz w:val="24"/>
          <w:szCs w:val="24"/>
        </w:rPr>
        <w:t xml:space="preserve">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0DA1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>/  Jan Kurant /</w:t>
      </w: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13AF0" w:rsidRDefault="00013AF0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13AF0" w:rsidRDefault="00013AF0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13AF0" w:rsidRDefault="00013AF0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7228A" w:rsidRDefault="000722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7228A" w:rsidRDefault="000722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430DA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>Projekty uchwał dostępne na stronie internetowej mst-kcynia.rbip.mojregion.info w zakładce Rada Miejska w Kcyni</w:t>
      </w: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4A2" w:rsidRDefault="004924A2" w:rsidP="00B545BB">
      <w:pPr>
        <w:spacing w:after="0" w:line="240" w:lineRule="auto"/>
      </w:pPr>
      <w:r>
        <w:separator/>
      </w:r>
    </w:p>
  </w:endnote>
  <w:endnote w:type="continuationSeparator" w:id="0">
    <w:p w:rsidR="004924A2" w:rsidRDefault="004924A2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416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416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4A2" w:rsidRDefault="004924A2" w:rsidP="00B545BB">
      <w:pPr>
        <w:spacing w:after="0" w:line="240" w:lineRule="auto"/>
      </w:pPr>
      <w:r>
        <w:separator/>
      </w:r>
    </w:p>
  </w:footnote>
  <w:footnote w:type="continuationSeparator" w:id="0">
    <w:p w:rsidR="004924A2" w:rsidRDefault="004924A2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3AF0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7228A"/>
    <w:rsid w:val="0008139D"/>
    <w:rsid w:val="000829EE"/>
    <w:rsid w:val="0009404E"/>
    <w:rsid w:val="0009618C"/>
    <w:rsid w:val="000A0D3A"/>
    <w:rsid w:val="000A0EEE"/>
    <w:rsid w:val="000A1CF1"/>
    <w:rsid w:val="000A20EC"/>
    <w:rsid w:val="000A3373"/>
    <w:rsid w:val="000B0F44"/>
    <w:rsid w:val="000B17A6"/>
    <w:rsid w:val="000B78E4"/>
    <w:rsid w:val="000C3818"/>
    <w:rsid w:val="000D4021"/>
    <w:rsid w:val="000D6E1A"/>
    <w:rsid w:val="000D6F0E"/>
    <w:rsid w:val="000D7E97"/>
    <w:rsid w:val="000F03A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109CC"/>
    <w:rsid w:val="00220995"/>
    <w:rsid w:val="00221893"/>
    <w:rsid w:val="0022759F"/>
    <w:rsid w:val="00232EF8"/>
    <w:rsid w:val="0023472C"/>
    <w:rsid w:val="00243079"/>
    <w:rsid w:val="00246F33"/>
    <w:rsid w:val="00255B7E"/>
    <w:rsid w:val="0025689E"/>
    <w:rsid w:val="00264412"/>
    <w:rsid w:val="002703D8"/>
    <w:rsid w:val="002728F8"/>
    <w:rsid w:val="00277F23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04A31"/>
    <w:rsid w:val="003110AD"/>
    <w:rsid w:val="003110B0"/>
    <w:rsid w:val="00324B12"/>
    <w:rsid w:val="0032601A"/>
    <w:rsid w:val="0033066C"/>
    <w:rsid w:val="0033185A"/>
    <w:rsid w:val="003344EC"/>
    <w:rsid w:val="00336244"/>
    <w:rsid w:val="003522D1"/>
    <w:rsid w:val="00361A2E"/>
    <w:rsid w:val="00365A48"/>
    <w:rsid w:val="00366731"/>
    <w:rsid w:val="0038055C"/>
    <w:rsid w:val="00382D38"/>
    <w:rsid w:val="003830A0"/>
    <w:rsid w:val="00383236"/>
    <w:rsid w:val="0038768C"/>
    <w:rsid w:val="00391C66"/>
    <w:rsid w:val="003A379A"/>
    <w:rsid w:val="003B697D"/>
    <w:rsid w:val="003C10D6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24085"/>
    <w:rsid w:val="004304FD"/>
    <w:rsid w:val="00430DA1"/>
    <w:rsid w:val="00433F8A"/>
    <w:rsid w:val="004404F9"/>
    <w:rsid w:val="00463513"/>
    <w:rsid w:val="00467749"/>
    <w:rsid w:val="00467F43"/>
    <w:rsid w:val="004856F8"/>
    <w:rsid w:val="00492105"/>
    <w:rsid w:val="004924A2"/>
    <w:rsid w:val="0049413A"/>
    <w:rsid w:val="004C4E3B"/>
    <w:rsid w:val="004C714D"/>
    <w:rsid w:val="004E744E"/>
    <w:rsid w:val="004F4840"/>
    <w:rsid w:val="005053E1"/>
    <w:rsid w:val="0050743D"/>
    <w:rsid w:val="00510544"/>
    <w:rsid w:val="005173B4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62E96"/>
    <w:rsid w:val="0057134A"/>
    <w:rsid w:val="0059079E"/>
    <w:rsid w:val="005909E7"/>
    <w:rsid w:val="005930CD"/>
    <w:rsid w:val="005A31C3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A4FFC"/>
    <w:rsid w:val="006A585E"/>
    <w:rsid w:val="006C5CBE"/>
    <w:rsid w:val="006D277A"/>
    <w:rsid w:val="006D2E9B"/>
    <w:rsid w:val="006D6845"/>
    <w:rsid w:val="006E7AE6"/>
    <w:rsid w:val="006F1D9F"/>
    <w:rsid w:val="007029BE"/>
    <w:rsid w:val="00702C74"/>
    <w:rsid w:val="00706FBD"/>
    <w:rsid w:val="00707DF2"/>
    <w:rsid w:val="0071186F"/>
    <w:rsid w:val="00717023"/>
    <w:rsid w:val="00720FFB"/>
    <w:rsid w:val="0072600B"/>
    <w:rsid w:val="0073235B"/>
    <w:rsid w:val="00750B5A"/>
    <w:rsid w:val="00756172"/>
    <w:rsid w:val="00770970"/>
    <w:rsid w:val="00770C30"/>
    <w:rsid w:val="00770F5E"/>
    <w:rsid w:val="007758ED"/>
    <w:rsid w:val="007772A3"/>
    <w:rsid w:val="007842A8"/>
    <w:rsid w:val="00787E46"/>
    <w:rsid w:val="0079077B"/>
    <w:rsid w:val="007971BE"/>
    <w:rsid w:val="007A63EF"/>
    <w:rsid w:val="007C6558"/>
    <w:rsid w:val="007C7D9A"/>
    <w:rsid w:val="007D0B2B"/>
    <w:rsid w:val="007D1D44"/>
    <w:rsid w:val="007D3CED"/>
    <w:rsid w:val="007D6611"/>
    <w:rsid w:val="007F5146"/>
    <w:rsid w:val="0080033A"/>
    <w:rsid w:val="00827F43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D93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51A1C"/>
    <w:rsid w:val="0095252D"/>
    <w:rsid w:val="0095790D"/>
    <w:rsid w:val="0096208C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C61DD"/>
    <w:rsid w:val="009E54F4"/>
    <w:rsid w:val="009E5CA1"/>
    <w:rsid w:val="009E615F"/>
    <w:rsid w:val="009F71E3"/>
    <w:rsid w:val="00A068B4"/>
    <w:rsid w:val="00A13493"/>
    <w:rsid w:val="00A15AAE"/>
    <w:rsid w:val="00A1617E"/>
    <w:rsid w:val="00A23A8A"/>
    <w:rsid w:val="00A23C98"/>
    <w:rsid w:val="00A25E5F"/>
    <w:rsid w:val="00A31450"/>
    <w:rsid w:val="00A44E5C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561A"/>
    <w:rsid w:val="00A910FF"/>
    <w:rsid w:val="00AA36EF"/>
    <w:rsid w:val="00AB20C2"/>
    <w:rsid w:val="00AC2338"/>
    <w:rsid w:val="00AC473A"/>
    <w:rsid w:val="00AD1E12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46BD"/>
    <w:rsid w:val="00B16370"/>
    <w:rsid w:val="00B231A7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86375"/>
    <w:rsid w:val="00B95478"/>
    <w:rsid w:val="00BA4E1F"/>
    <w:rsid w:val="00BA6491"/>
    <w:rsid w:val="00BC68AF"/>
    <w:rsid w:val="00BD05A9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3636"/>
    <w:rsid w:val="00C15DF3"/>
    <w:rsid w:val="00C15EDD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66EF4"/>
    <w:rsid w:val="00C8098B"/>
    <w:rsid w:val="00C84057"/>
    <w:rsid w:val="00C87900"/>
    <w:rsid w:val="00C87D9F"/>
    <w:rsid w:val="00CB17F3"/>
    <w:rsid w:val="00CC0985"/>
    <w:rsid w:val="00CC1983"/>
    <w:rsid w:val="00CE0716"/>
    <w:rsid w:val="00CE1272"/>
    <w:rsid w:val="00CE2343"/>
    <w:rsid w:val="00CE2B84"/>
    <w:rsid w:val="00CF0956"/>
    <w:rsid w:val="00CF5692"/>
    <w:rsid w:val="00D0369F"/>
    <w:rsid w:val="00D040FE"/>
    <w:rsid w:val="00D14847"/>
    <w:rsid w:val="00D16A72"/>
    <w:rsid w:val="00D24BD3"/>
    <w:rsid w:val="00D30203"/>
    <w:rsid w:val="00D36400"/>
    <w:rsid w:val="00D41D09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767F"/>
    <w:rsid w:val="00E11F6B"/>
    <w:rsid w:val="00E51277"/>
    <w:rsid w:val="00E522FB"/>
    <w:rsid w:val="00E53C55"/>
    <w:rsid w:val="00E56C3F"/>
    <w:rsid w:val="00E82B39"/>
    <w:rsid w:val="00E91311"/>
    <w:rsid w:val="00E92BDE"/>
    <w:rsid w:val="00E950C6"/>
    <w:rsid w:val="00E9589C"/>
    <w:rsid w:val="00EA196F"/>
    <w:rsid w:val="00EB09C3"/>
    <w:rsid w:val="00EB0D93"/>
    <w:rsid w:val="00EB17A6"/>
    <w:rsid w:val="00EB2E00"/>
    <w:rsid w:val="00EC7E3D"/>
    <w:rsid w:val="00ED200B"/>
    <w:rsid w:val="00ED3383"/>
    <w:rsid w:val="00ED7D12"/>
    <w:rsid w:val="00EE2D6A"/>
    <w:rsid w:val="00F03BAB"/>
    <w:rsid w:val="00F070B0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F46B-067A-439D-8B7F-C44D485C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4320</TotalTime>
  <Pages>5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234</cp:revision>
  <cp:lastPrinted>2019-09-17T08:55:00Z</cp:lastPrinted>
  <dcterms:created xsi:type="dcterms:W3CDTF">2015-10-13T10:48:00Z</dcterms:created>
  <dcterms:modified xsi:type="dcterms:W3CDTF">2019-09-17T08:56:00Z</dcterms:modified>
</cp:coreProperties>
</file>