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 KCYNI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UL. RYNEK 23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89-240 KCYNIA</w:t>
      </w:r>
    </w:p>
    <w:p w:rsidR="000E273D" w:rsidRPr="00025105" w:rsidRDefault="004E7A69" w:rsidP="009F100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</w:pPr>
      <w:r w:rsidRPr="0002510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  <w:t>KU</w:t>
      </w:r>
      <w:bookmarkStart w:id="0" w:name="_GoBack"/>
      <w:bookmarkEnd w:id="0"/>
      <w:r w:rsidRPr="0002510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  <w:t>RENDA !!!</w:t>
      </w:r>
    </w:p>
    <w:p w:rsidR="000E273D" w:rsidRPr="00025105" w:rsidRDefault="000E273D" w:rsidP="0088158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251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KCYNI INFORMUJE</w:t>
      </w:r>
    </w:p>
    <w:p w:rsidR="000E273D" w:rsidRPr="00D259AD" w:rsidRDefault="000E273D" w:rsidP="00025105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F3872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awie ustawy z dnia </w:t>
      </w:r>
      <w:r w:rsidR="00FC40A6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marca 2006 r. o zwrocie podatku akcyzowego zawartego w cenie oleju napędowego wykorzystywanego do produkcji rolnej (Dz. U. z 2015 r. poz. 1340 ze zm.) oraz </w:t>
      </w:r>
      <w:r w:rsidR="00D259A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FC40A6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listopada </w:t>
      </w:r>
      <w:r w:rsid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72205E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872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FC40A6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zmianie ustawy </w:t>
      </w:r>
      <w:r w:rsidR="007F3872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o zwrocie podatku akcyzowego zawartego w cenie oleju napędowego wykorzystywanego do produk</w:t>
      </w:r>
      <w:r w:rsidR="00DA53DB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 rolnej (Dz. U. 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</w:t>
      </w:r>
      <w:r w:rsidR="00106B0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C40A6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2247),</w:t>
      </w:r>
      <w:r w:rsidR="00D259A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</w:t>
      </w:r>
      <w:r w:rsidR="00026810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106B0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Ministrów z dnia 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27 listopada 2018</w:t>
      </w:r>
      <w:r w:rsidR="00106B0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</w:t>
      </w:r>
      <w:r w:rsidR="00E860A9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stawki</w:t>
      </w:r>
      <w:r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zwrotu podatku akcyzowego</w:t>
      </w:r>
      <w:r w:rsidR="00106B0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zawartego w cenie oleju napędowego wykorzystywanego do produkcji rol</w:t>
      </w:r>
      <w:r w:rsidR="00B6131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 na 1 litr oleju w 2019</w:t>
      </w:r>
      <w:r w:rsidR="00026810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(</w:t>
      </w:r>
      <w:r w:rsidR="00106B0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201</w:t>
      </w:r>
      <w:r w:rsidR="00B6131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106B0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FC40A6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2313</w:t>
      </w:r>
      <w:r w:rsidR="00106B0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026810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D259A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Rozporządzenie</w:t>
      </w:r>
      <w:r w:rsidR="00FC40A6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Ministra Rolnictwa i Rozwoju Wsi z dnia 20 grudnia 2018 r. </w:t>
      </w:r>
      <w:r w:rsidR="00D259A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 Dz. U. z 2018 r. poz. 2466) </w:t>
      </w:r>
      <w:r w:rsid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="00FC40A6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wzoru wniosku o zwrot podatku akcyzowego zawartego w cenie oleju napędowego wykorzystywanego do</w:t>
      </w:r>
      <w:r w:rsidR="00D259A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produkcji rolnej</w:t>
      </w:r>
      <w:r w:rsidR="00FC40A6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259A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określający</w:t>
      </w:r>
      <w:r w:rsidR="00026810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stawkę z</w:t>
      </w:r>
      <w:r w:rsidR="00B6131D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wrotu podatku akcyzowego na 2019</w:t>
      </w:r>
      <w:r w:rsidR="00026810" w:rsidRPr="00D25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od oleju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napędowego zużywanego do produkcji rolnej </w:t>
      </w:r>
      <w:r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wysokości </w:t>
      </w:r>
      <w:r w:rsidR="00026810"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1,00</w:t>
      </w:r>
      <w:r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</w:t>
      </w:r>
      <w:r w:rsidR="00026810"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1 litr</w:t>
      </w:r>
      <w:r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oleju. </w:t>
      </w:r>
    </w:p>
    <w:p w:rsidR="00EE2AFB" w:rsidRPr="00D259AD" w:rsidRDefault="000E273D" w:rsidP="00025105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 201</w:t>
      </w:r>
      <w:r w:rsidR="00B6131D"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D25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producenci rolni będą mogli składać wnioski 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o zwrot podatku akcyzowego zawartego w cenie oleju napędowego wykorzystanego do produkcji rolnej do burmistrza właściwego ze względu na miejsce położenia gruntów będących w posiadaniu lub współposiadaniu tego producenta rolnego (w t</w:t>
      </w:r>
      <w:r w:rsidR="00EE2AFB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ym dzierżawcy) w terminie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</w:p>
    <w:p w:rsidR="00D259AD" w:rsidRPr="00025105" w:rsidRDefault="00396DAC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od 1 </w:t>
      </w:r>
      <w:r w:rsidR="00026810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lutego</w:t>
      </w:r>
      <w:r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201</w:t>
      </w:r>
      <w:r w:rsidR="00B6131D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</w:t>
      </w:r>
      <w:r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do </w:t>
      </w:r>
      <w:r w:rsidR="00026810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28 lutego</w:t>
      </w:r>
      <w:r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201</w:t>
      </w:r>
      <w:r w:rsidR="00B6131D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</w:t>
      </w:r>
      <w:r w:rsidR="000E273D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="000E273D" w:rsidRPr="00025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</w:t>
      </w:r>
      <w:r w:rsidR="00D259AD" w:rsidRPr="000251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32A8" w:rsidRPr="00D259AD" w:rsidRDefault="00D259AD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- fakturami VAT stanowiące dowód</w:t>
      </w:r>
      <w:r w:rsidR="000E273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oleju napędowego 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6 miesięcy poprzedzających miesiąc złożenia wniosku (</w:t>
      </w:r>
      <w:r w:rsidR="0072205E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1 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 2018</w:t>
      </w:r>
      <w:r w:rsidR="0072205E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</w:t>
      </w:r>
      <w:r w:rsidR="00B6131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2019</w:t>
      </w:r>
      <w:r w:rsidR="000E273D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D259AD" w:rsidRPr="00D259AD" w:rsidRDefault="00D259AD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dokument wydany przez kierownika biura powiatowego ARiMR zawierający informacje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o liczbie dużych jednostek przeliczeniowych bydła będącego w posiadaniu producenta rolnego, w odniesieniu do każdej siedziby stada tego producenta, w ostatnim dniu miesiąca roku poprzedzającego rok.</w:t>
      </w:r>
    </w:p>
    <w:p w:rsidR="000E273D" w:rsidRPr="00025105" w:rsidRDefault="000E273D" w:rsidP="00025105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1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</w:t>
      </w:r>
      <w:r w:rsidR="00EE2AFB" w:rsidRPr="000251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niądze wypłacane będą w terminie</w:t>
      </w:r>
      <w:r w:rsidRPr="000251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EE2AFB" w:rsidRDefault="000E273D" w:rsidP="0002510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1 </w:t>
      </w:r>
      <w:r w:rsidR="00026810"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–</w:t>
      </w:r>
      <w:r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026810"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30 kwietnia</w:t>
      </w:r>
      <w:r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</w:t>
      </w:r>
      <w:r w:rsidR="00B6131D"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</w:t>
      </w:r>
      <w:r w:rsidRPr="00D2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</w:t>
      </w:r>
      <w:r w:rsidR="00FB2E21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przelewe</w:t>
      </w:r>
      <w:r w:rsidR="009F1007"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na rachunek bankowy podany we </w:t>
      </w:r>
      <w:r w:rsidRPr="00D259A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wniosku.</w:t>
      </w:r>
    </w:p>
    <w:p w:rsidR="00025105" w:rsidRDefault="00025105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5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</w:t>
      </w:r>
      <w:r w:rsidR="009C2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ilość oleju napędowego zużytego do produkcji rolnej</w:t>
      </w:r>
      <w:r w:rsidRPr="00025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1 ha użytków roln</w:t>
      </w:r>
      <w:r w:rsidR="009C2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 w 2019 r. wyniesie 100 litrów</w:t>
      </w:r>
      <w:r w:rsidRPr="00025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025105" w:rsidRPr="00025105" w:rsidRDefault="00025105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Dodatkowy limit dla rolników posiadających bydło ustala się jako: kwota stanowiąca iloczyn stawki zwrotu podatku na 1 litr oleju napędowego, liczby 30 oraz średniej rocznej liczby dużych jednostek przeliczeniowych bydła będącego w posiadaniu producenta rolnego w roku poprzedzającym rok, w którym został złożony wniosek o zwrot podatku.</w:t>
      </w:r>
    </w:p>
    <w:p w:rsidR="000E273D" w:rsidRPr="000E273D" w:rsidRDefault="000E273D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Pr="000E273D">
        <w:rPr>
          <w:rFonts w:ascii="Times New Roman" w:hAnsi="Times New Roman" w:cs="Times New Roman"/>
          <w:b/>
          <w:color w:val="000000"/>
          <w:sz w:val="24"/>
          <w:szCs w:val="24"/>
        </w:rPr>
        <w:t>BURMISTRZ KCYNI</w:t>
      </w:r>
    </w:p>
    <w:p w:rsidR="000E273D" w:rsidRPr="00FC40A6" w:rsidRDefault="00E038BC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9F1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 </w:t>
      </w:r>
      <w:r w:rsidR="00F83911">
        <w:rPr>
          <w:rFonts w:ascii="Times New Roman" w:hAnsi="Times New Roman" w:cs="Times New Roman"/>
          <w:b/>
          <w:color w:val="000000"/>
          <w:sz w:val="24"/>
          <w:szCs w:val="24"/>
        </w:rPr>
        <w:t>Marek Szaruga</w:t>
      </w:r>
    </w:p>
    <w:sectPr w:rsidR="000E273D" w:rsidRPr="00FC40A6" w:rsidSect="00E0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4352"/>
    <w:multiLevelType w:val="multilevel"/>
    <w:tmpl w:val="6EC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B5819"/>
    <w:multiLevelType w:val="multilevel"/>
    <w:tmpl w:val="FAE0F47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3D"/>
    <w:rsid w:val="00025105"/>
    <w:rsid w:val="00026810"/>
    <w:rsid w:val="000E273D"/>
    <w:rsid w:val="00106B0D"/>
    <w:rsid w:val="00142835"/>
    <w:rsid w:val="0035719D"/>
    <w:rsid w:val="00396DAC"/>
    <w:rsid w:val="003A4127"/>
    <w:rsid w:val="003B39AA"/>
    <w:rsid w:val="0040295B"/>
    <w:rsid w:val="004E7A69"/>
    <w:rsid w:val="00516C13"/>
    <w:rsid w:val="00584026"/>
    <w:rsid w:val="00613E30"/>
    <w:rsid w:val="006C775B"/>
    <w:rsid w:val="006D7525"/>
    <w:rsid w:val="007068C8"/>
    <w:rsid w:val="0072205E"/>
    <w:rsid w:val="007E7B2D"/>
    <w:rsid w:val="007F3872"/>
    <w:rsid w:val="00875113"/>
    <w:rsid w:val="00881587"/>
    <w:rsid w:val="009C2221"/>
    <w:rsid w:val="009F1007"/>
    <w:rsid w:val="00A0155C"/>
    <w:rsid w:val="00AD3550"/>
    <w:rsid w:val="00AF65E2"/>
    <w:rsid w:val="00B232A8"/>
    <w:rsid w:val="00B426FD"/>
    <w:rsid w:val="00B6131D"/>
    <w:rsid w:val="00D14D29"/>
    <w:rsid w:val="00D259AD"/>
    <w:rsid w:val="00D47C1D"/>
    <w:rsid w:val="00DA53DB"/>
    <w:rsid w:val="00DB4BF5"/>
    <w:rsid w:val="00E038BC"/>
    <w:rsid w:val="00E619BF"/>
    <w:rsid w:val="00E860A9"/>
    <w:rsid w:val="00EE2AFB"/>
    <w:rsid w:val="00EF7E72"/>
    <w:rsid w:val="00F83911"/>
    <w:rsid w:val="00F96E9D"/>
    <w:rsid w:val="00FB2E21"/>
    <w:rsid w:val="00FC40A6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0CB31-81B5-4CA0-BAE4-9CEB98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273D"/>
    <w:pPr>
      <w:spacing w:before="91" w:after="182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E27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4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923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justyna.kral</cp:lastModifiedBy>
  <cp:revision>14</cp:revision>
  <cp:lastPrinted>2019-01-09T06:06:00Z</cp:lastPrinted>
  <dcterms:created xsi:type="dcterms:W3CDTF">2019-01-07T10:17:00Z</dcterms:created>
  <dcterms:modified xsi:type="dcterms:W3CDTF">2019-01-09T06:06:00Z</dcterms:modified>
</cp:coreProperties>
</file>