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BEB70" w14:textId="3F480148" w:rsidR="00A77B3E" w:rsidRDefault="003853FF">
      <w:pPr>
        <w:jc w:val="center"/>
        <w:rPr>
          <w:b/>
          <w:caps/>
        </w:rPr>
      </w:pPr>
      <w:r>
        <w:rPr>
          <w:b/>
          <w:caps/>
        </w:rPr>
        <w:t xml:space="preserve">Zarządzenie Nr </w:t>
      </w:r>
      <w:r w:rsidR="008824B7">
        <w:rPr>
          <w:b/>
          <w:caps/>
        </w:rPr>
        <w:t>83</w:t>
      </w:r>
      <w:r w:rsidR="00042D6A">
        <w:rPr>
          <w:b/>
          <w:caps/>
        </w:rPr>
        <w:t>.2023</w:t>
      </w:r>
      <w:r w:rsidR="00B230DE">
        <w:rPr>
          <w:b/>
          <w:caps/>
        </w:rPr>
        <w:br/>
      </w:r>
      <w:r w:rsidR="00B230DE">
        <w:rPr>
          <w:b/>
          <w:caps/>
        </w:rPr>
        <w:br/>
        <w:t>Burmistrza Kcyni</w:t>
      </w:r>
    </w:p>
    <w:p w14:paraId="7CB3E9EC" w14:textId="23CDF037" w:rsidR="00A77B3E" w:rsidRDefault="003853FF">
      <w:pPr>
        <w:spacing w:before="280" w:after="280"/>
        <w:jc w:val="center"/>
        <w:rPr>
          <w:b/>
          <w:caps/>
        </w:rPr>
      </w:pPr>
      <w:r>
        <w:t>z dnia 2</w:t>
      </w:r>
      <w:r w:rsidR="00042D6A">
        <w:t>9 czerwca 2023</w:t>
      </w:r>
      <w:r w:rsidR="00B230DE">
        <w:t xml:space="preserve"> r.</w:t>
      </w:r>
    </w:p>
    <w:p w14:paraId="1D21F274" w14:textId="77777777" w:rsidR="00A77B3E" w:rsidRDefault="00B230DE">
      <w:pPr>
        <w:keepNext/>
        <w:spacing w:after="480"/>
        <w:jc w:val="center"/>
      </w:pPr>
      <w:r>
        <w:rPr>
          <w:b/>
        </w:rPr>
        <w:t xml:space="preserve"> w sprawie sporządzenia wykazu nieruchomości gruntowej, stanowiącej własność Gminy Kcynia, przeznaczonej do wydzierżawienia</w:t>
      </w:r>
    </w:p>
    <w:p w14:paraId="3A5F1F63" w14:textId="62E09194" w:rsidR="00A77B3E" w:rsidRDefault="00B230DE">
      <w:pPr>
        <w:keepLines/>
        <w:spacing w:before="120" w:after="120"/>
        <w:ind w:firstLine="227"/>
      </w:pPr>
      <w:r>
        <w:t>Na podstawie art. 30 ust. 2 pkt 3 ustawy z dnia 8 marca 1990 r. o samorządzie gminnym (Dz. U. z 20</w:t>
      </w:r>
      <w:r w:rsidR="00042D6A">
        <w:t>23</w:t>
      </w:r>
      <w:r>
        <w:t> r. poz. </w:t>
      </w:r>
      <w:r w:rsidR="00042D6A">
        <w:t>40</w:t>
      </w:r>
      <w:r>
        <w:t xml:space="preserve"> ze zm.) oraz art. 13 ust. 1, art. 25 ust. 1 i art. 35 ustawy z dnia 21 sierpnia 1997 r. o gospodarce nieruchomościami (Dz.U. z 20</w:t>
      </w:r>
      <w:r w:rsidR="00042D6A">
        <w:t>23</w:t>
      </w:r>
      <w:r>
        <w:t xml:space="preserve"> r., poz.  </w:t>
      </w:r>
      <w:r w:rsidR="00042D6A">
        <w:t>344</w:t>
      </w:r>
      <w:r>
        <w:t>)</w:t>
      </w:r>
    </w:p>
    <w:p w14:paraId="6E43EB3C" w14:textId="77777777" w:rsidR="00A77B3E" w:rsidRDefault="00B230DE">
      <w:pPr>
        <w:spacing w:before="120" w:after="120"/>
        <w:jc w:val="center"/>
        <w:rPr>
          <w:b/>
        </w:rPr>
      </w:pPr>
      <w:r>
        <w:rPr>
          <w:b/>
        </w:rPr>
        <w:t>zarządzam, co następuje:</w:t>
      </w:r>
    </w:p>
    <w:p w14:paraId="3EA44792" w14:textId="77777777" w:rsidR="00A77B3E" w:rsidRDefault="00B230D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Podaję do publicznej wiadomości wykaz nieruchomości gruntowej, stanowiącej własność Gminy Kcynia, przeznaczonej do wydzierżawienia zgodnie z załączonym wykazem, stanowiącym załącznik nr 1 do niniejszego zarządzenia. Załącznik nr 2 przedstawia lokalizację nieruchomości w terenie.             </w:t>
      </w:r>
    </w:p>
    <w:p w14:paraId="3F5A7FBC" w14:textId="77777777" w:rsidR="00A77B3E" w:rsidRDefault="00B230D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Wykaz, o którym mowa w § 1, podlega wywieszeniu na tablicy ogłoszeń Urzędu Miejskiego w Kcyni przez okres 21 dni, ponadto informację o wywieszeniu tego wykazu podaje się do publicznej wiadomości w prasie lokalnej oraz na stronie internetowej Gminy Kcynia tj. w Biuletynie Informacji Publicznej.</w:t>
      </w:r>
    </w:p>
    <w:p w14:paraId="0DE32505" w14:textId="77777777" w:rsidR="00A77B3E" w:rsidRDefault="00B230D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zarządzenia powierza się Kierownikowi Referatu Rolnictwa, Ochrony Środowiska</w:t>
      </w:r>
      <w:r>
        <w:rPr>
          <w:color w:val="000000"/>
          <w:u w:color="000000"/>
        </w:rPr>
        <w:br/>
        <w:t>i Gospodarki Nieruchomościami.</w:t>
      </w:r>
    </w:p>
    <w:p w14:paraId="5E0FDC80" w14:textId="77777777" w:rsidR="00A77B3E" w:rsidRDefault="00B230DE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Zarządzenie wchodzi w życie z dniem podpisania.      </w:t>
      </w:r>
    </w:p>
    <w:p w14:paraId="218AF05F" w14:textId="77777777" w:rsidR="00A77B3E" w:rsidRDefault="005A3FEF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6A342621" w14:textId="77777777" w:rsidR="00A77B3E" w:rsidRDefault="00B230DE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C519FD" w14:paraId="6A28343E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7B3FA" w14:textId="77777777" w:rsidR="00C519FD" w:rsidRDefault="00C519F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05E8D" w14:textId="77777777" w:rsidR="00C519FD" w:rsidRDefault="00B230DE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Marek Szaruga</w:t>
            </w:r>
          </w:p>
        </w:tc>
      </w:tr>
    </w:tbl>
    <w:p w14:paraId="23691361" w14:textId="77777777" w:rsidR="00A77B3E" w:rsidRDefault="005A3FEF">
      <w:pPr>
        <w:keepNext/>
        <w:rPr>
          <w:color w:val="000000"/>
          <w:u w:color="000000"/>
        </w:rPr>
      </w:pPr>
    </w:p>
    <w:sectPr w:rsidR="00A77B3E"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9FD"/>
    <w:rsid w:val="00042D6A"/>
    <w:rsid w:val="003853FF"/>
    <w:rsid w:val="00477234"/>
    <w:rsid w:val="005A3FEF"/>
    <w:rsid w:val="005D08B4"/>
    <w:rsid w:val="008824B7"/>
    <w:rsid w:val="00B230DE"/>
    <w:rsid w:val="00C5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A94D3"/>
  <w15:docId w15:val="{88AAFC6C-4A4F-4144-86AB-CFA308CB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B230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230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1109</Characters>
  <Application>Microsoft Office Word</Application>
  <DocSecurity>4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151.2019 z dnia 6 września 2019 r.</vt:lpstr>
      <vt:lpstr/>
    </vt:vector>
  </TitlesOfParts>
  <Company>Burmistrz Kcyni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151.2019 z dnia 6 września 2019 r.</dc:title>
  <dc:subject>w sprawie w^sprawie sporządzenia wykazu nieruchomości gruntowej, stanowiącej własność Gminy Kcynia, przeznaczonej do wydzierżawienia</dc:subject>
  <dc:creator>anna.pawlak</dc:creator>
  <cp:lastModifiedBy>Aleksandra Jurek</cp:lastModifiedBy>
  <cp:revision>2</cp:revision>
  <cp:lastPrinted>2019-09-06T11:19:00Z</cp:lastPrinted>
  <dcterms:created xsi:type="dcterms:W3CDTF">2023-07-05T11:36:00Z</dcterms:created>
  <dcterms:modified xsi:type="dcterms:W3CDTF">2023-07-05T11:36:00Z</dcterms:modified>
  <cp:category>Akt prawny</cp:category>
</cp:coreProperties>
</file>