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30E0C">
      <w:pPr>
        <w:jc w:val="center"/>
        <w:rPr>
          <w:b/>
          <w:caps/>
        </w:rPr>
      </w:pPr>
      <w:r>
        <w:rPr>
          <w:b/>
          <w:caps/>
        </w:rPr>
        <w:t>Zarządzenie Nr 73.2023</w:t>
      </w:r>
      <w:r>
        <w:rPr>
          <w:b/>
          <w:caps/>
        </w:rPr>
        <w:br/>
        <w:t>Burmistrza Kcyni</w:t>
      </w:r>
    </w:p>
    <w:p w:rsidR="00A77B3E" w:rsidRDefault="00630E0C">
      <w:pPr>
        <w:spacing w:before="280" w:after="280"/>
        <w:jc w:val="center"/>
        <w:rPr>
          <w:b/>
          <w:caps/>
        </w:rPr>
      </w:pPr>
      <w:r>
        <w:t>z dnia 30 maja 2023 r.</w:t>
      </w:r>
    </w:p>
    <w:p w:rsidR="00A77B3E" w:rsidRDefault="00630E0C">
      <w:pPr>
        <w:keepNext/>
        <w:spacing w:after="480"/>
        <w:jc w:val="center"/>
      </w:pPr>
      <w:bookmarkStart w:id="0" w:name="_GoBack"/>
      <w:r>
        <w:rPr>
          <w:b/>
        </w:rPr>
        <w:t xml:space="preserve">w sprawie powołania komisji konkursowej do oceny ofert o udzielenie dotacji na prace konserwatorskie, restauratorskie, roboty budowlane dla obiektów wpisanych do rejestru zabytków </w:t>
      </w:r>
      <w:r>
        <w:rPr>
          <w:b/>
        </w:rPr>
        <w:t>nie stanowiących własności Gminy Kcynia</w:t>
      </w:r>
    </w:p>
    <w:bookmarkEnd w:id="0"/>
    <w:p w:rsidR="00A77B3E" w:rsidRDefault="00630E0C">
      <w:pPr>
        <w:keepLines/>
        <w:spacing w:before="120" w:after="120"/>
        <w:ind w:firstLine="227"/>
      </w:pPr>
      <w:r>
        <w:t>Na podstawie art. 7 ust. 1 pkt 9 i art. 30 ust. 2 pkt 2 ustawy z dnia 8 marca 1990 r. o samorządzie gminnym (</w:t>
      </w:r>
      <w:proofErr w:type="spellStart"/>
      <w:r>
        <w:t>t.j</w:t>
      </w:r>
      <w:proofErr w:type="spellEnd"/>
      <w:r>
        <w:t>. Dz. U. z 2023 r., poz. 40 ze zm.), § 1 ust. 5 i 7 uchwały nr XXXIX/315/2006 Rady Miejskiej w Kcyni z d</w:t>
      </w:r>
      <w:r>
        <w:t>nia 7 lutego 2006 roku w sprawie zasad udzielania dotacji na prace konserwatorskie, restauratorskie i roboty budowlane dla obiektów wpisanych do rejestru zabytków nie stanowiących własności Gminy Kcynia (Dziennik Urzędowy Województwa Kujawsko-Pomorskiego z</w:t>
      </w:r>
      <w:r>
        <w:t> 2006 r. Nr 33, poz. 537 ze zm.) oraz uchwały nr LIV/423/2022 Rady Miejskiej w Kcyni z dnia 15 grudnia 2022 r. w sprawie uchwalenia budżetu Gminy Kcynia na 2023 rok</w:t>
      </w:r>
    </w:p>
    <w:p w:rsidR="00A77B3E" w:rsidRDefault="00630E0C" w:rsidP="00630E0C">
      <w:pPr>
        <w:tabs>
          <w:tab w:val="center" w:pos="4933"/>
          <w:tab w:val="left" w:pos="7080"/>
        </w:tabs>
        <w:spacing w:before="120" w:after="120"/>
        <w:jc w:val="left"/>
        <w:rPr>
          <w:b/>
        </w:rPr>
      </w:pPr>
      <w:r>
        <w:rPr>
          <w:b/>
        </w:rPr>
        <w:tab/>
      </w:r>
      <w:r>
        <w:rPr>
          <w:b/>
        </w:rPr>
        <w:t>zarządzam, co następuje:</w:t>
      </w:r>
      <w:r>
        <w:rPr>
          <w:b/>
        </w:rPr>
        <w:tab/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1. </w:t>
      </w:r>
      <w:r>
        <w:t>Powołać komisję konkursową do zaopiniowania ofert o udzieleni</w:t>
      </w:r>
      <w:r>
        <w:t>e dotacji na prace konserwatorskie, restauratorskie, roboty budowlane dla obiektów wpisanych do rejestru zabytków nie stanowiących własności Gminy Kcynia.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2. </w:t>
      </w:r>
      <w:r>
        <w:t>Imienny wykaz członków komisji konkursowej stanowi załącznik nr 1 do niniejszego zarządzenia.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</w:t>
      </w:r>
      <w:r>
        <w:rPr>
          <w:b/>
        </w:rPr>
        <w:t>3. </w:t>
      </w:r>
      <w:r>
        <w:t>Komisja konkursowa obraduje na podstawie regulaminu, który stanowi załącznik nr 2 do niniejszego zarządzenia.</w:t>
      </w:r>
    </w:p>
    <w:p w:rsidR="00A77B3E" w:rsidRDefault="00630E0C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Zarządzenie wchodzi w życie z dniem podpisania.</w:t>
      </w:r>
    </w:p>
    <w:p w:rsidR="00A77B3E" w:rsidRDefault="00630E0C">
      <w:pPr>
        <w:keepNext/>
        <w:spacing w:before="120" w:after="120" w:line="360" w:lineRule="auto"/>
        <w:ind w:left="5321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73.2023</w:t>
      </w:r>
      <w:r>
        <w:br/>
        <w:t>Burmistrza Kcyni</w:t>
      </w:r>
      <w:r>
        <w:br/>
        <w:t>z dnia 30 maj</w:t>
      </w:r>
      <w:r>
        <w:t>a 2023 r.</w:t>
      </w:r>
    </w:p>
    <w:p w:rsidR="00A77B3E" w:rsidRDefault="00630E0C">
      <w:pPr>
        <w:keepNext/>
        <w:spacing w:after="480"/>
        <w:jc w:val="center"/>
      </w:pPr>
      <w:r>
        <w:rPr>
          <w:b/>
        </w:rPr>
        <w:t>Skład komisji konkursowej</w:t>
      </w:r>
    </w:p>
    <w:p w:rsidR="00A77B3E" w:rsidRDefault="00630E0C">
      <w:pPr>
        <w:keepLines/>
        <w:spacing w:before="120" w:after="120"/>
        <w:ind w:firstLine="340"/>
      </w:pPr>
      <w:r>
        <w:t>1. </w:t>
      </w:r>
      <w:r>
        <w:t>Wojciech Jaskulski – kierownik Referatu Edukacji, Promocji, Sportu i Kultury – przewodniczący komisji;</w:t>
      </w:r>
    </w:p>
    <w:p w:rsidR="00A77B3E" w:rsidRDefault="00630E0C">
      <w:pPr>
        <w:keepLines/>
        <w:spacing w:before="120" w:after="120"/>
        <w:ind w:firstLine="340"/>
      </w:pPr>
      <w:r>
        <w:t>2. </w:t>
      </w:r>
      <w:r>
        <w:t>Tomasz Hałas – pracownik Referatu Inwestycji i Gospodarki Przestrzennej – członek komisji;</w:t>
      </w:r>
    </w:p>
    <w:p w:rsidR="00A77B3E" w:rsidRDefault="00630E0C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t>Michał Wolff – pracownik Referatu Rolnictwa, Ochrony Środowiska i Gospodarki Nieruchomościami – członek komisji.</w:t>
      </w:r>
    </w:p>
    <w:p w:rsidR="00A77B3E" w:rsidRDefault="00630E0C">
      <w:pPr>
        <w:keepNext/>
        <w:spacing w:before="120" w:after="120" w:line="360" w:lineRule="auto"/>
        <w:ind w:left="5321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73.2023</w:t>
      </w:r>
      <w:r>
        <w:br/>
        <w:t>Burmistrza Kcyni</w:t>
      </w:r>
      <w:r>
        <w:br/>
        <w:t>z dnia 30 maja 2023 r.</w:t>
      </w:r>
    </w:p>
    <w:p w:rsidR="00A77B3E" w:rsidRDefault="00630E0C">
      <w:pPr>
        <w:keepNext/>
        <w:spacing w:after="480"/>
        <w:jc w:val="center"/>
      </w:pPr>
      <w:r>
        <w:rPr>
          <w:b/>
        </w:rPr>
        <w:t>Regulamin komisji konkursowej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</w:t>
      </w:r>
      <w:r>
        <w:rPr>
          <w:b/>
        </w:rPr>
        <w:t>1. </w:t>
      </w:r>
      <w:r>
        <w:t>.</w:t>
      </w:r>
    </w:p>
    <w:p w:rsidR="00A77B3E" w:rsidRDefault="00630E0C">
      <w:pPr>
        <w:keepLines/>
        <w:spacing w:before="120" w:after="120"/>
        <w:ind w:firstLine="340"/>
      </w:pPr>
      <w:r>
        <w:t>1. </w:t>
      </w:r>
      <w:r>
        <w:t>Komisja obraduje na posiedzeniach zwołanych przez przewodniczącego.</w:t>
      </w:r>
    </w:p>
    <w:p w:rsidR="00A77B3E" w:rsidRDefault="00630E0C">
      <w:pPr>
        <w:keepLines/>
        <w:spacing w:before="120" w:after="120"/>
        <w:ind w:firstLine="340"/>
      </w:pPr>
      <w:r>
        <w:t>2. </w:t>
      </w:r>
      <w:r>
        <w:t>W posiedzeniach Komisji uczestniczą wszyscy jej członkowie.</w:t>
      </w:r>
    </w:p>
    <w:p w:rsidR="00A77B3E" w:rsidRDefault="00630E0C">
      <w:pPr>
        <w:keepLines/>
        <w:spacing w:before="120" w:after="120"/>
        <w:ind w:firstLine="340"/>
      </w:pPr>
      <w:r>
        <w:t>3. </w:t>
      </w:r>
      <w:r>
        <w:t>Z prac Komisji sporządzany jest protokół, którzy podpisują wszyscy jej członkowie.</w:t>
      </w:r>
    </w:p>
    <w:p w:rsidR="00A77B3E" w:rsidRDefault="00630E0C">
      <w:pPr>
        <w:keepLines/>
        <w:spacing w:before="120" w:after="120"/>
        <w:ind w:firstLine="340"/>
      </w:pPr>
      <w:r>
        <w:t>4. </w:t>
      </w:r>
      <w:r>
        <w:t xml:space="preserve">W pracach Komisji mogą prać </w:t>
      </w:r>
      <w:r>
        <w:t>udział wyłącznie jej członkowie oraz z głosem doradczym – osoby posiadające specjalistyczną wiedzę w dziedzinie obejmującej zakres zadań publicznych, których konkurs dotyczy, wyznaczone przez Burmistrza Kcyni.</w:t>
      </w:r>
    </w:p>
    <w:p w:rsidR="00A77B3E" w:rsidRDefault="00630E0C">
      <w:pPr>
        <w:keepLines/>
        <w:spacing w:before="120" w:after="120"/>
        <w:ind w:firstLine="340"/>
      </w:pPr>
      <w:r>
        <w:t>5. </w:t>
      </w:r>
      <w:r>
        <w:t>Uchwały o charakterze proceduralnym Komisja</w:t>
      </w:r>
      <w:r>
        <w:t xml:space="preserve"> podejmuje zwykłą większością głosów,                            w głosowaniu jawnym, bez możliwości wstrzymania się od głosu.</w:t>
      </w:r>
    </w:p>
    <w:p w:rsidR="00A77B3E" w:rsidRDefault="00630E0C">
      <w:pPr>
        <w:keepLines/>
        <w:spacing w:before="120" w:after="120"/>
        <w:ind w:firstLine="340"/>
      </w:pPr>
      <w:r>
        <w:t>6. </w:t>
      </w:r>
      <w:r>
        <w:t>Dokumentację prac Komisji przechowuje merytorycznie odpowiedzialny pracownik Urzędu Miejskiego w Kcyni.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 xml:space="preserve">Komisja bada, </w:t>
      </w:r>
      <w:r>
        <w:t>czy oferty zostały złożone w terminie, czy zawierają wszystkie elementy wymienione w §1 Uchwały nr XXXIX/315/2006 Rady Miejskiej w Kcyni z dnia 7 lutego 2006 r. w sprawie zasad udzielania dotacji na prace konserwatorskie, restauratorskie i roboty budowlane</w:t>
      </w:r>
      <w:r>
        <w:t xml:space="preserve"> dla obiektów wpisanych do rejestru zabytków nie stanowiących własności Gminy Kcynia oraz czy zostały dołączone wymagane załączniki.</w:t>
      </w:r>
    </w:p>
    <w:p w:rsidR="00A77B3E" w:rsidRDefault="00630E0C">
      <w:pPr>
        <w:keepLines/>
        <w:spacing w:before="120" w:after="120"/>
        <w:ind w:firstLine="340"/>
      </w:pPr>
      <w:r>
        <w:t>2. </w:t>
      </w:r>
      <w:r>
        <w:t>Oferty sporządzone wadliwie, niekompletne, złożone po terminie, nie zawierające wszystkich elementów wskazanych w §1 w/w</w:t>
      </w:r>
      <w:r>
        <w:t xml:space="preserve"> uchwały Rady Miejskiej, nie dotyczące pod względem merytorycznym zadań ogłoszonych w konkursie zostają uznane za nieważne i zostaną odrzucone.</w:t>
      </w:r>
    </w:p>
    <w:p w:rsidR="00A77B3E" w:rsidRDefault="00630E0C">
      <w:pPr>
        <w:keepLines/>
        <w:spacing w:before="120" w:after="120"/>
        <w:ind w:firstLine="340"/>
      </w:pPr>
      <w:r>
        <w:t>3. </w:t>
      </w:r>
      <w:r>
        <w:t>Komisja sporządza wykaz ofert odrzuconych.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3. </w:t>
      </w:r>
      <w:r>
        <w:t>Przy wyborze najkorzystniejszej oferty Komisja ocenia:</w:t>
      </w:r>
    </w:p>
    <w:p w:rsidR="00A77B3E" w:rsidRDefault="00630E0C">
      <w:pPr>
        <w:spacing w:before="120" w:after="120"/>
        <w:ind w:left="340" w:hanging="227"/>
      </w:pPr>
      <w:r>
        <w:t>1) </w:t>
      </w:r>
      <w:r>
        <w:t>cel</w:t>
      </w:r>
      <w:r>
        <w:t>owość oferty, jej zakres rzeczowy i dostępność;</w:t>
      </w:r>
    </w:p>
    <w:p w:rsidR="00A77B3E" w:rsidRDefault="00630E0C">
      <w:pPr>
        <w:spacing w:before="120" w:after="120"/>
        <w:ind w:left="340" w:hanging="227"/>
      </w:pPr>
      <w:r>
        <w:t>2) </w:t>
      </w:r>
      <w:r>
        <w:t>posiadanie przez oferenta odpowiedniego doświadczenia oraz potencjału ludzkiego, rzeczowego i ekonomicznego;</w:t>
      </w:r>
    </w:p>
    <w:p w:rsidR="00A77B3E" w:rsidRDefault="00630E0C">
      <w:pPr>
        <w:spacing w:before="120" w:after="120"/>
        <w:ind w:left="340" w:hanging="227"/>
      </w:pPr>
      <w:r>
        <w:t>3) </w:t>
      </w:r>
      <w:r>
        <w:t>osiągnięcia i doświadczenia w realizacji innych zbliżonych do wyżej wymienionego zadania;</w:t>
      </w:r>
    </w:p>
    <w:p w:rsidR="00A77B3E" w:rsidRDefault="00630E0C">
      <w:pPr>
        <w:spacing w:before="120" w:after="120"/>
        <w:ind w:left="340" w:hanging="227"/>
      </w:pPr>
      <w:r>
        <w:t>4) </w:t>
      </w:r>
      <w:r>
        <w:t>posiadanie niezbędnych zezwoleń, pozwoleń i decyzji wymaganych przepisami prawa,</w:t>
      </w:r>
    </w:p>
    <w:p w:rsidR="00A77B3E" w:rsidRDefault="00630E0C">
      <w:pPr>
        <w:spacing w:before="120" w:after="120"/>
        <w:ind w:left="340" w:hanging="227"/>
      </w:pPr>
      <w:r>
        <w:t>5) </w:t>
      </w:r>
      <w:r>
        <w:t>rzetelność i terminowość wykonania i rozliczania innych zadań finansowanych z budżetu gminy.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4. </w:t>
      </w:r>
      <w:r>
        <w:t>1. </w:t>
      </w:r>
      <w:r>
        <w:t>Komisja dokonuje wyboru najlepszych ofert i przedstawia swoją opinię Bu</w:t>
      </w:r>
      <w:r>
        <w:t>rmistrzowi.</w:t>
      </w:r>
    </w:p>
    <w:p w:rsidR="00A77B3E" w:rsidRDefault="00630E0C">
      <w:pPr>
        <w:keepLines/>
        <w:spacing w:before="120" w:after="120"/>
        <w:ind w:firstLine="340"/>
      </w:pPr>
      <w:r>
        <w:t>2. </w:t>
      </w:r>
      <w:r>
        <w:t>Rada Miejska w Kcyni w drodze uchwały wskazuje podmioty, którym zostanie przekazana dotacja.</w:t>
      </w:r>
    </w:p>
    <w:p w:rsidR="00A77B3E" w:rsidRDefault="00630E0C">
      <w:pPr>
        <w:keepLines/>
        <w:spacing w:before="120" w:after="120"/>
        <w:ind w:firstLine="340"/>
      </w:pPr>
      <w:r>
        <w:t>3. </w:t>
      </w:r>
      <w:r>
        <w:t>Burmistrz Kcyni zawiera umowy z podmiotami wskazanymi w uchwale.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5. </w:t>
      </w:r>
      <w:r>
        <w:t>Burmistrz Kcyni może unieważnić konkurs w przypadku stwierdzenia:</w:t>
      </w:r>
    </w:p>
    <w:p w:rsidR="00A77B3E" w:rsidRDefault="00630E0C">
      <w:pPr>
        <w:spacing w:before="120" w:after="120"/>
        <w:ind w:left="340" w:hanging="227"/>
      </w:pPr>
      <w:r>
        <w:t>1) </w:t>
      </w:r>
      <w:r>
        <w:t>nieuza</w:t>
      </w:r>
      <w:r>
        <w:t>sadnionego odrzucenia oferty;</w:t>
      </w:r>
    </w:p>
    <w:p w:rsidR="00A77B3E" w:rsidRDefault="00630E0C">
      <w:pPr>
        <w:spacing w:before="120" w:after="120"/>
        <w:ind w:left="340" w:hanging="227"/>
      </w:pPr>
      <w:r>
        <w:t>2) </w:t>
      </w:r>
      <w:r>
        <w:t>przeprowadzenia przez komisję postępowania kwalifikacyjnego bez spełnienia warunku                        o wymaganej ilości członków obecnych na posiedzeniu;</w:t>
      </w:r>
    </w:p>
    <w:p w:rsidR="00A77B3E" w:rsidRDefault="00630E0C">
      <w:pPr>
        <w:spacing w:before="120" w:after="120"/>
        <w:ind w:left="340" w:hanging="227"/>
      </w:pPr>
      <w:r>
        <w:t>3) </w:t>
      </w:r>
      <w:r>
        <w:t>innych nieprawidłowości w postępowaniu kwalifikacyjnym, które</w:t>
      </w:r>
      <w:r>
        <w:t xml:space="preserve"> mogły wpłynąć na jego wynik.</w:t>
      </w:r>
    </w:p>
    <w:p w:rsidR="00A77B3E" w:rsidRDefault="00630E0C">
      <w:pPr>
        <w:keepLines/>
        <w:spacing w:before="120" w:after="120"/>
        <w:ind w:firstLine="340"/>
      </w:pPr>
      <w:r>
        <w:rPr>
          <w:b/>
        </w:rPr>
        <w:t>§ 6. </w:t>
      </w:r>
      <w:r>
        <w:t>Po dokonaniu wyboru przez Radę Miejską podaje się do publicznej wiadomości wykaz oferentów, którzy otrzymali dotację.</w:t>
      </w:r>
    </w:p>
    <w:p w:rsidR="00A77B3E" w:rsidRDefault="00630E0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t>Ogłoszenie o wybranych ofertach zostanie umieszczone na tablicy ogłoszeń Urzędu Miejskiego w Kcyni</w:t>
      </w:r>
      <w:r>
        <w:t xml:space="preserve">, w portalu </w:t>
      </w:r>
      <w:hyperlink r:id="rId4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w Biuletynie Informacji Publicznej </w:t>
      </w:r>
      <w:hyperlink r:id="rId5" w:history="1">
        <w:r>
          <w:rPr>
            <w:rStyle w:val="Hipercze"/>
            <w:color w:val="000000"/>
            <w:u w:val="none" w:color="000000"/>
          </w:rPr>
          <w:t>BIP Urzędu Miejskiego w Kcyni  Kolejna witryna sieci „RBIP COIG” (mojregion.info)</w:t>
        </w:r>
      </w:hyperlink>
      <w:r>
        <w:rPr>
          <w:color w:val="000000"/>
          <w:u w:color="000000"/>
        </w:rPr>
        <w:t xml:space="preserve">. Ogłoszenie będzie zawierać nazwę oferenta, nazwę zadania oraz kwotę przyznanej dotacji. 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30E0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239A3-CAB5-440D-9BDB-3D9EBA4D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t-kcynia.rbip.mojregion.info/" TargetMode="External"/><Relationship Id="rId4" Type="http://schemas.openxmlformats.org/officeDocument/2006/relationships/hyperlink" Target="http://www.kc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73.2023 z dnia 30 maja 2023 r.</vt:lpstr>
      <vt:lpstr/>
    </vt:vector>
  </TitlesOfParts>
  <Company>Burmistrz Kcyni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73.2023 z dnia 30 maja 2023 r.</dc:title>
  <dc:subject>w sprawie powołania komisji konkursowej do oceny ofert o^udzielenie dotacji na prace konserwatorskie, restauratorskie, roboty budowlane dla obiektów wpisanych do rejestru zabytków nie^stanowiących własności Gminy Kcynia</dc:subject>
  <dc:creator>Justyna.Makarewicz</dc:creator>
  <cp:lastModifiedBy>anna.duda</cp:lastModifiedBy>
  <cp:revision>2</cp:revision>
  <dcterms:created xsi:type="dcterms:W3CDTF">2023-06-05T12:59:00Z</dcterms:created>
  <dcterms:modified xsi:type="dcterms:W3CDTF">2023-06-05T12:59:00Z</dcterms:modified>
  <cp:category>Akt prawny</cp:category>
</cp:coreProperties>
</file>