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6413" w14:textId="76961813" w:rsidR="00464B02" w:rsidRDefault="00A569C1" w:rsidP="00464B02">
      <w:pPr>
        <w:spacing w:after="0"/>
        <w:jc w:val="center"/>
      </w:pPr>
      <w:r w:rsidRPr="00A569C1">
        <w:rPr>
          <w:b/>
          <w:bCs/>
        </w:rPr>
        <w:t>OBWIESZCZENIE</w:t>
      </w:r>
      <w:r w:rsidRPr="00A569C1">
        <w:br/>
      </w:r>
      <w:r w:rsidR="002D1BC7">
        <w:rPr>
          <w:b/>
          <w:bCs/>
        </w:rPr>
        <w:t xml:space="preserve">Burmistrza </w:t>
      </w:r>
      <w:r w:rsidR="00EE21DA">
        <w:rPr>
          <w:b/>
          <w:bCs/>
        </w:rPr>
        <w:t>Kcyni</w:t>
      </w:r>
      <w:r w:rsidRPr="00A569C1">
        <w:br/>
      </w:r>
    </w:p>
    <w:p w14:paraId="41F19CC8" w14:textId="701A6F62" w:rsidR="00464B02" w:rsidRDefault="0014234F" w:rsidP="00464B02">
      <w:pPr>
        <w:spacing w:after="0"/>
        <w:jc w:val="both"/>
      </w:pPr>
      <w:r>
        <w:t>N</w:t>
      </w:r>
      <w:r w:rsidR="00A569C1" w:rsidRPr="00A569C1">
        <w:t>a podstawie art. 48 ust. 7 ustawy z dnia 3 października 2008 r. o udostępnianiu informacji o</w:t>
      </w:r>
      <w:r w:rsidR="00BF0D4D">
        <w:t> </w:t>
      </w:r>
      <w:r w:rsidR="00A569C1" w:rsidRPr="00A569C1">
        <w:t>środowisku i jego ochronie, udziale społeczeństwa w ochronie środowiska oraz o ocenach oddziaływania na środowisko</w:t>
      </w:r>
      <w:r w:rsidR="00A569C1">
        <w:t xml:space="preserve"> </w:t>
      </w:r>
      <w:r w:rsidR="00A569C1" w:rsidRPr="00A569C1">
        <w:t>(</w:t>
      </w:r>
      <w:r>
        <w:t xml:space="preserve">Dz. U. 2022 poz. 1029 </w:t>
      </w:r>
      <w:proofErr w:type="spellStart"/>
      <w:r>
        <w:t>t.j</w:t>
      </w:r>
      <w:proofErr w:type="spellEnd"/>
      <w:r w:rsidR="006A4D65">
        <w:t>.</w:t>
      </w:r>
      <w:r w:rsidR="00A569C1" w:rsidRPr="00A569C1">
        <w:t xml:space="preserve">) – zwanej dalej „ustawą OOŚ”, </w:t>
      </w:r>
      <w:r w:rsidR="002D1BC7">
        <w:t xml:space="preserve">Burmistrz </w:t>
      </w:r>
      <w:r>
        <w:t>Kcyni</w:t>
      </w:r>
    </w:p>
    <w:p w14:paraId="375D6E90" w14:textId="59A38D06" w:rsidR="00464B02" w:rsidRPr="002D1BC7" w:rsidRDefault="00A569C1" w:rsidP="002D1BC7">
      <w:pPr>
        <w:spacing w:after="0"/>
        <w:jc w:val="center"/>
        <w:rPr>
          <w:b/>
          <w:bCs/>
        </w:rPr>
      </w:pPr>
      <w:r w:rsidRPr="00A569C1">
        <w:br/>
      </w:r>
      <w:r w:rsidRPr="00A569C1">
        <w:rPr>
          <w:b/>
          <w:bCs/>
        </w:rPr>
        <w:t>podaje do publicznej wiadomości informację</w:t>
      </w:r>
    </w:p>
    <w:p w14:paraId="5D51BE08" w14:textId="38E58342" w:rsidR="00464B02" w:rsidRDefault="00A569C1" w:rsidP="00464B02">
      <w:pPr>
        <w:spacing w:after="0"/>
        <w:jc w:val="center"/>
        <w:rPr>
          <w:b/>
          <w:bCs/>
        </w:rPr>
      </w:pPr>
      <w:r w:rsidRPr="00A569C1">
        <w:rPr>
          <w:b/>
          <w:bCs/>
        </w:rPr>
        <w:t>o odstąpieniu od przeprowadzenia strategicznej oceny oddziaływania na środowisko dla projektu dokumentu pn.: "Strategia Rozwoju</w:t>
      </w:r>
      <w:r w:rsidR="002D1BC7">
        <w:rPr>
          <w:b/>
          <w:bCs/>
        </w:rPr>
        <w:t xml:space="preserve"> </w:t>
      </w:r>
      <w:r w:rsidR="00EE21DA">
        <w:rPr>
          <w:b/>
          <w:bCs/>
        </w:rPr>
        <w:t>Gminy Kcynia na lata 2024-2031</w:t>
      </w:r>
      <w:r w:rsidRPr="00A569C1">
        <w:rPr>
          <w:b/>
          <w:bCs/>
        </w:rPr>
        <w:t>"</w:t>
      </w:r>
    </w:p>
    <w:p w14:paraId="182B9A40" w14:textId="55BEBE9C" w:rsidR="00464B02" w:rsidRDefault="00A569C1" w:rsidP="00464B02">
      <w:pPr>
        <w:spacing w:after="0"/>
        <w:jc w:val="both"/>
      </w:pPr>
      <w:r w:rsidRPr="00A569C1">
        <w:br/>
        <w:t xml:space="preserve">W oparciu o zapisy art. 48 ust. 1 i 3 w związku z art. 57 i 58 ustawy OOŚ, </w:t>
      </w:r>
      <w:r w:rsidR="002D1BC7">
        <w:t xml:space="preserve">Burmistrz </w:t>
      </w:r>
      <w:r w:rsidR="00EE21DA">
        <w:t>Kcyni</w:t>
      </w:r>
      <w:r w:rsidR="002D1BC7">
        <w:t xml:space="preserve"> </w:t>
      </w:r>
      <w:r w:rsidR="00C9327E">
        <w:t xml:space="preserve">zwrócił się </w:t>
      </w:r>
      <w:r w:rsidRPr="00A569C1">
        <w:t>w</w:t>
      </w:r>
      <w:r w:rsidR="00EE21DA">
        <w:t> </w:t>
      </w:r>
      <w:r w:rsidRPr="00A569C1">
        <w:t xml:space="preserve">dniu </w:t>
      </w:r>
      <w:r w:rsidR="00EE21DA">
        <w:t xml:space="preserve">05 kwietnia 2023 roku </w:t>
      </w:r>
      <w:r w:rsidRPr="00A569C1">
        <w:t xml:space="preserve">do Regionalnego Dyrektora Ochrony Środowiska w </w:t>
      </w:r>
      <w:r w:rsidR="001B6F02">
        <w:t>Bydgoszczy</w:t>
      </w:r>
      <w:r w:rsidRPr="00A569C1">
        <w:t xml:space="preserve"> oraz </w:t>
      </w:r>
      <w:r w:rsidR="00EE21DA">
        <w:t xml:space="preserve">w dniu 14 kwietnia 2023 roku do </w:t>
      </w:r>
      <w:r w:rsidRPr="00A569C1">
        <w:t xml:space="preserve">Państwowego Wojewódzkiego Inspektora Sanitarnego w </w:t>
      </w:r>
      <w:r w:rsidR="001B6F02">
        <w:t>Bydgoszczy</w:t>
      </w:r>
      <w:r w:rsidR="00C9327E">
        <w:t>, z wnioskiem</w:t>
      </w:r>
      <w:r w:rsidRPr="00A569C1">
        <w:t xml:space="preserve"> o </w:t>
      </w:r>
      <w:r w:rsidR="0053459A">
        <w:t xml:space="preserve">uzgodnienie </w:t>
      </w:r>
      <w:r w:rsidR="0014234F">
        <w:t xml:space="preserve">możliwości </w:t>
      </w:r>
      <w:r w:rsidRPr="00A569C1">
        <w:t>odstąpieni</w:t>
      </w:r>
      <w:r w:rsidR="0053459A">
        <w:t>a</w:t>
      </w:r>
      <w:r w:rsidRPr="00A569C1">
        <w:t xml:space="preserve"> od przeprowadzenia strategicznej oceny oddziaływania na</w:t>
      </w:r>
      <w:r w:rsidR="00EE21DA">
        <w:t> </w:t>
      </w:r>
      <w:r w:rsidRPr="00A569C1">
        <w:t xml:space="preserve">środowisko dla projektu dokumentu pn.: </w:t>
      </w:r>
      <w:r w:rsidR="00504F99">
        <w:t>„</w:t>
      </w:r>
      <w:r w:rsidR="0053459A" w:rsidRPr="0053459A">
        <w:t xml:space="preserve">Strategia Rozwoju Gminy </w:t>
      </w:r>
      <w:r w:rsidR="00EE21DA">
        <w:t>Kcynia na lata 2024-2031</w:t>
      </w:r>
      <w:r w:rsidR="0053459A" w:rsidRPr="0053459A">
        <w:t>".</w:t>
      </w:r>
    </w:p>
    <w:p w14:paraId="65BF3836" w14:textId="77777777" w:rsidR="00464B02" w:rsidRDefault="00464B02" w:rsidP="00464B02"/>
    <w:p w14:paraId="0AA7FE75" w14:textId="23F41465" w:rsidR="00D20F24" w:rsidRDefault="00A569C1" w:rsidP="00464B02">
      <w:r w:rsidRPr="00A569C1">
        <w:t>W odpowiedzi na</w:t>
      </w:r>
      <w:r w:rsidR="0053459A">
        <w:t xml:space="preserve"> złożone wnioski</w:t>
      </w:r>
      <w:r w:rsidRPr="00A569C1">
        <w:t>:</w:t>
      </w:r>
    </w:p>
    <w:p w14:paraId="1591F53F" w14:textId="38CFFE0C" w:rsidR="00D20F24" w:rsidRDefault="00A569C1" w:rsidP="0014234F">
      <w:pPr>
        <w:pStyle w:val="Akapitzlist"/>
        <w:numPr>
          <w:ilvl w:val="0"/>
          <w:numId w:val="1"/>
        </w:numPr>
        <w:spacing w:before="60" w:after="60"/>
        <w:ind w:left="714" w:hanging="357"/>
        <w:contextualSpacing w:val="0"/>
        <w:jc w:val="both"/>
      </w:pPr>
      <w:r w:rsidRPr="00A569C1">
        <w:t xml:space="preserve">Regionalny Dyrektor Ochrony Środowiska w </w:t>
      </w:r>
      <w:r w:rsidR="003C009A">
        <w:t>Bydgoszczy</w:t>
      </w:r>
      <w:r w:rsidRPr="00A569C1">
        <w:t xml:space="preserve"> pismem </w:t>
      </w:r>
      <w:r w:rsidR="003C009A">
        <w:t xml:space="preserve">znak sprawy: </w:t>
      </w:r>
      <w:r w:rsidR="00602C55">
        <w:t>WOO.</w:t>
      </w:r>
      <w:r w:rsidR="00EE21DA">
        <w:t>410.122.2023.MD1</w:t>
      </w:r>
      <w:r w:rsidR="00C86F09">
        <w:t xml:space="preserve"> z dnia </w:t>
      </w:r>
      <w:r w:rsidR="00EE21DA">
        <w:t>25</w:t>
      </w:r>
      <w:r w:rsidR="00617744">
        <w:t xml:space="preserve"> kwietnia 2022 roku</w:t>
      </w:r>
      <w:r w:rsidRPr="00A569C1">
        <w:t xml:space="preserve"> uzgodnił odstąpienie od przeprowadzenia strategicznej oceny oddziaływania na środowisko dla projektu dokumentu </w:t>
      </w:r>
      <w:r w:rsidR="00794847">
        <w:t>„</w:t>
      </w:r>
      <w:r w:rsidR="0053459A" w:rsidRPr="0053459A">
        <w:t xml:space="preserve">Strategia Rozwoju </w:t>
      </w:r>
      <w:r w:rsidR="00C86F09" w:rsidRPr="00C86F09">
        <w:t xml:space="preserve">Gminy </w:t>
      </w:r>
      <w:r w:rsidR="00EE21DA">
        <w:t>Kcynia</w:t>
      </w:r>
      <w:r w:rsidR="00C86F09" w:rsidRPr="00C86F09">
        <w:t xml:space="preserve"> na lata </w:t>
      </w:r>
      <w:r w:rsidR="00EE21DA">
        <w:t>2024-2031</w:t>
      </w:r>
      <w:r w:rsidRPr="00A569C1">
        <w:t>"</w:t>
      </w:r>
      <w:r w:rsidR="0056592C">
        <w:t>;</w:t>
      </w:r>
    </w:p>
    <w:p w14:paraId="1851491F" w14:textId="59C4164B" w:rsidR="002B01D5" w:rsidRDefault="00A569C1" w:rsidP="0014234F">
      <w:pPr>
        <w:pStyle w:val="Akapitzlist"/>
        <w:numPr>
          <w:ilvl w:val="0"/>
          <w:numId w:val="1"/>
        </w:numPr>
        <w:spacing w:before="60" w:after="60"/>
        <w:ind w:left="714" w:hanging="357"/>
        <w:contextualSpacing w:val="0"/>
        <w:jc w:val="both"/>
      </w:pPr>
      <w:r w:rsidRPr="00A569C1">
        <w:t xml:space="preserve">Państwowy Wojewódzki Inspektor Sanitarny w </w:t>
      </w:r>
      <w:r w:rsidR="00BF0D4D">
        <w:t>Bydgoszczy</w:t>
      </w:r>
      <w:r w:rsidRPr="00A569C1">
        <w:t xml:space="preserve"> pismem </w:t>
      </w:r>
      <w:r w:rsidR="00617744">
        <w:t>n</w:t>
      </w:r>
      <w:r w:rsidRPr="00A569C1">
        <w:t xml:space="preserve">r </w:t>
      </w:r>
      <w:r w:rsidR="00EE21DA">
        <w:t>NNZ.9022.4.35.2023</w:t>
      </w:r>
      <w:r w:rsidR="003C009A" w:rsidRPr="003C009A">
        <w:t xml:space="preserve"> </w:t>
      </w:r>
      <w:r w:rsidRPr="00A569C1">
        <w:t>z</w:t>
      </w:r>
      <w:r w:rsidR="00617744">
        <w:t> </w:t>
      </w:r>
      <w:r w:rsidRPr="00A569C1">
        <w:t xml:space="preserve">dnia </w:t>
      </w:r>
      <w:r w:rsidR="00EE21DA">
        <w:t>05 maja 2023</w:t>
      </w:r>
      <w:r w:rsidR="00617744">
        <w:t xml:space="preserve"> roku</w:t>
      </w:r>
      <w:r w:rsidRPr="00A569C1">
        <w:t xml:space="preserve"> </w:t>
      </w:r>
      <w:r w:rsidR="00EE21DA">
        <w:t>uzgodnił możliwość odstąpienia od przeprowadzenia strategicznej oceny oddziaływania na środowisko dla projektu pn. :Strategia Rozwoju Gminy Kcynia na lata 2024-2031”</w:t>
      </w:r>
    </w:p>
    <w:p w14:paraId="27B3E84D" w14:textId="4955363E" w:rsidR="007D567E" w:rsidRPr="00EE21DA" w:rsidRDefault="007D567E" w:rsidP="0014234F">
      <w:pPr>
        <w:spacing w:before="240" w:after="120"/>
        <w:jc w:val="both"/>
        <w:rPr>
          <w:b/>
          <w:bCs/>
          <w:i/>
          <w:iCs/>
        </w:rPr>
      </w:pPr>
      <w:r w:rsidRPr="00EE21DA">
        <w:rPr>
          <w:b/>
          <w:bCs/>
          <w:i/>
          <w:iCs/>
        </w:rPr>
        <w:t>Biorąc powyższe pod uwagę, postanowiono o odstąpieniu od przeprowadzenia strategicznej oceny oddziaływania na środowisko projektu „</w:t>
      </w:r>
      <w:r w:rsidR="0053459A" w:rsidRPr="00EE21DA">
        <w:rPr>
          <w:b/>
          <w:bCs/>
          <w:i/>
          <w:iCs/>
        </w:rPr>
        <w:t xml:space="preserve">Strategia Rozwoju </w:t>
      </w:r>
      <w:r w:rsidR="00EE21DA" w:rsidRPr="00EE21DA">
        <w:rPr>
          <w:b/>
          <w:bCs/>
          <w:i/>
          <w:iCs/>
        </w:rPr>
        <w:t>Gminy Kcynia na lata 2024-2031</w:t>
      </w:r>
      <w:r w:rsidRPr="00EE21DA">
        <w:rPr>
          <w:b/>
          <w:bCs/>
          <w:i/>
          <w:iCs/>
        </w:rPr>
        <w:t xml:space="preserve">". </w:t>
      </w:r>
    </w:p>
    <w:p w14:paraId="0A2ECE90" w14:textId="7047C32B" w:rsidR="0056592C" w:rsidRPr="0056592C" w:rsidRDefault="007D567E" w:rsidP="0056592C">
      <w:pPr>
        <w:jc w:val="both"/>
      </w:pPr>
      <w:r>
        <w:t>Przy odstąpieniu od przeprowadzenia strategicznej oceny oddziaływania na środowisko dla projektu „</w:t>
      </w:r>
      <w:r w:rsidR="0053459A" w:rsidRPr="0053459A">
        <w:t xml:space="preserve">Strategia Rozwoju </w:t>
      </w:r>
      <w:r w:rsidR="006978CE" w:rsidRPr="00C602B2">
        <w:t xml:space="preserve">Gminy </w:t>
      </w:r>
      <w:r w:rsidR="00EE21DA">
        <w:t>Kcynia na lata 2024-2031</w:t>
      </w:r>
      <w:r>
        <w:t>", wzięto pod uwagę uwarunkowania określone w</w:t>
      </w:r>
      <w:r w:rsidR="00EE21DA">
        <w:t> </w:t>
      </w:r>
      <w:r>
        <w:t>art. 49 ustawy OOŚ.</w:t>
      </w:r>
      <w:r w:rsidR="0056592C">
        <w:t xml:space="preserve"> </w:t>
      </w:r>
    </w:p>
    <w:p w14:paraId="157F1296" w14:textId="701A11BC" w:rsidR="007D567E" w:rsidRDefault="007D567E" w:rsidP="007D567E">
      <w:pPr>
        <w:jc w:val="both"/>
      </w:pPr>
      <w:r>
        <w:t>Zgodnie z art. 48 ust. 6 i 7 ustawy OOŚ informacja o odstąpieniu od przeprowadzenia strategicznej oceny oddziaływania na środowisko dla projektu „</w:t>
      </w:r>
      <w:r w:rsidR="0053459A" w:rsidRPr="0053459A">
        <w:t>Strategia Rozwoju</w:t>
      </w:r>
      <w:r w:rsidR="00BF0D4D">
        <w:t xml:space="preserve"> </w:t>
      </w:r>
      <w:r w:rsidR="00EE21DA">
        <w:t>Gminy Kcynia na lata 2024-2031</w:t>
      </w:r>
      <w:r>
        <w:t>", wraz z uzasadnieniem podawana jest do publicznej wiadomości.</w:t>
      </w:r>
      <w:r w:rsidR="0056592C" w:rsidRPr="0056592C">
        <w:t xml:space="preserve"> Uzasadnienie odstąpienia od</w:t>
      </w:r>
      <w:r w:rsidR="00EE21DA">
        <w:t> </w:t>
      </w:r>
      <w:r w:rsidR="0056592C" w:rsidRPr="0056592C">
        <w:t>przeprowadzenia strategicznej oceny oddziaływania na środowisko dla projektu dokumentu pn.:</w:t>
      </w:r>
      <w:r w:rsidR="00EE21DA">
        <w:t> </w:t>
      </w:r>
      <w:r w:rsidR="0056592C" w:rsidRPr="0056592C">
        <w:t xml:space="preserve">"Strategia Rozwoju Gminy </w:t>
      </w:r>
      <w:r w:rsidR="00EE21DA">
        <w:t>Kcynia</w:t>
      </w:r>
      <w:r w:rsidR="00945F3C" w:rsidRPr="00945F3C">
        <w:t xml:space="preserve"> na lata </w:t>
      </w:r>
      <w:r w:rsidR="00EE21DA">
        <w:t>2024-2031</w:t>
      </w:r>
      <w:r w:rsidR="0056592C" w:rsidRPr="0056592C">
        <w:t>" stanowi załącznik do niniejszego obwieszczenia.</w:t>
      </w:r>
    </w:p>
    <w:p w14:paraId="2A6479C9" w14:textId="3559C7A4" w:rsidR="00533127" w:rsidRPr="00533127" w:rsidRDefault="00533127" w:rsidP="00533127">
      <w:pPr>
        <w:spacing w:after="0" w:line="276" w:lineRule="auto"/>
        <w:jc w:val="both"/>
      </w:pPr>
      <w:r w:rsidRPr="00533127">
        <w:t>Niniejsze obwieszczenie zostaje podane do publicznej wiadomości</w:t>
      </w:r>
      <w:r w:rsidR="0014234F">
        <w:t xml:space="preserve"> w sposób zwyczajowo przyjęty</w:t>
      </w:r>
      <w:r w:rsidR="00BF0D4D">
        <w:t>, co</w:t>
      </w:r>
      <w:r w:rsidR="0014234F">
        <w:t> </w:t>
      </w:r>
      <w:r w:rsidR="00BF0D4D">
        <w:t>najmniej</w:t>
      </w:r>
      <w:r w:rsidRPr="00533127">
        <w:t xml:space="preserve"> poprzez zamieszczenie: </w:t>
      </w:r>
    </w:p>
    <w:p w14:paraId="6BA0CBFD" w14:textId="69E11CC9" w:rsidR="00533127" w:rsidRPr="00533127" w:rsidRDefault="00533127" w:rsidP="0014234F">
      <w:pPr>
        <w:pStyle w:val="Akapitzlist"/>
        <w:numPr>
          <w:ilvl w:val="0"/>
          <w:numId w:val="3"/>
        </w:numPr>
        <w:spacing w:beforeLines="40" w:before="96" w:afterLines="40" w:after="96" w:line="276" w:lineRule="auto"/>
        <w:ind w:left="851" w:hanging="426"/>
        <w:jc w:val="both"/>
      </w:pPr>
      <w:r w:rsidRPr="00533127">
        <w:t xml:space="preserve">w Biuletynie Informacji Publicznej (BIP) Gminy </w:t>
      </w:r>
      <w:r w:rsidR="00EE21DA">
        <w:t>Kcynia</w:t>
      </w:r>
      <w:r w:rsidR="0014234F">
        <w:t>,</w:t>
      </w:r>
    </w:p>
    <w:p w14:paraId="7A1C4A8A" w14:textId="3962F079" w:rsidR="00533127" w:rsidRPr="00575A5F" w:rsidRDefault="00533127" w:rsidP="0014234F">
      <w:pPr>
        <w:pStyle w:val="Akapitzlist"/>
        <w:numPr>
          <w:ilvl w:val="0"/>
          <w:numId w:val="3"/>
        </w:numPr>
        <w:spacing w:beforeLines="40" w:before="96" w:afterLines="40" w:after="96" w:line="276" w:lineRule="auto"/>
        <w:ind w:left="851" w:hanging="426"/>
        <w:jc w:val="both"/>
      </w:pPr>
      <w:r w:rsidRPr="00533127">
        <w:t xml:space="preserve">na tablicy ogłoszeń w </w:t>
      </w:r>
      <w:r w:rsidR="00BF0D4D">
        <w:t xml:space="preserve">Urzędu Miejskiego w </w:t>
      </w:r>
      <w:r w:rsidR="00EE21DA">
        <w:t>Kcyni</w:t>
      </w:r>
      <w:r w:rsidR="0014234F">
        <w:t xml:space="preserve">. </w:t>
      </w:r>
    </w:p>
    <w:sectPr w:rsidR="00533127" w:rsidRPr="00575A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1E7E" w14:textId="77777777" w:rsidR="00686D8D" w:rsidRDefault="00686D8D" w:rsidP="000D21BF">
      <w:pPr>
        <w:spacing w:after="0" w:line="240" w:lineRule="auto"/>
      </w:pPr>
      <w:r>
        <w:separator/>
      </w:r>
    </w:p>
  </w:endnote>
  <w:endnote w:type="continuationSeparator" w:id="0">
    <w:p w14:paraId="414AAF6D" w14:textId="77777777" w:rsidR="00686D8D" w:rsidRDefault="00686D8D" w:rsidP="000D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9EA2" w14:textId="77777777" w:rsidR="00686D8D" w:rsidRDefault="00686D8D" w:rsidP="000D21BF">
      <w:pPr>
        <w:spacing w:after="0" w:line="240" w:lineRule="auto"/>
      </w:pPr>
      <w:r>
        <w:separator/>
      </w:r>
    </w:p>
  </w:footnote>
  <w:footnote w:type="continuationSeparator" w:id="0">
    <w:p w14:paraId="1200B2FB" w14:textId="77777777" w:rsidR="00686D8D" w:rsidRDefault="00686D8D" w:rsidP="000D2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93CC" w14:textId="2112CE3E" w:rsidR="000D21BF" w:rsidRDefault="00EE21DA" w:rsidP="000D21BF">
    <w:pPr>
      <w:pStyle w:val="Nagwek"/>
      <w:jc w:val="right"/>
    </w:pPr>
    <w:r w:rsidRPr="00EE21DA">
      <w:t>Kcynia</w:t>
    </w:r>
    <w:r w:rsidR="000D21BF" w:rsidRPr="00EE21DA">
      <w:t xml:space="preserve">, </w:t>
    </w:r>
    <w:r w:rsidR="002D1BC7" w:rsidRPr="00EE21DA">
      <w:t xml:space="preserve">dnia </w:t>
    </w:r>
    <w:r w:rsidRPr="00EE21DA">
      <w:t>12.05.</w:t>
    </w:r>
    <w:r w:rsidR="002D1BC7" w:rsidRPr="00EE21DA">
      <w:t>202</w:t>
    </w:r>
    <w:r w:rsidRPr="00EE21DA">
      <w:t>3</w:t>
    </w:r>
    <w:r w:rsidR="000D21BF" w:rsidRPr="00EE21DA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6"/>
    <w:multiLevelType w:val="hybridMultilevel"/>
    <w:tmpl w:val="7A4E64A0"/>
    <w:lvl w:ilvl="0" w:tplc="11461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01159"/>
    <w:multiLevelType w:val="hybridMultilevel"/>
    <w:tmpl w:val="7EDAE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65734D"/>
    <w:multiLevelType w:val="hybridMultilevel"/>
    <w:tmpl w:val="56E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023680">
    <w:abstractNumId w:val="0"/>
  </w:num>
  <w:num w:numId="2" w16cid:durableId="689914601">
    <w:abstractNumId w:val="1"/>
  </w:num>
  <w:num w:numId="3" w16cid:durableId="186420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2"/>
    <w:rsid w:val="00014F73"/>
    <w:rsid w:val="000D21BF"/>
    <w:rsid w:val="001121B1"/>
    <w:rsid w:val="00112576"/>
    <w:rsid w:val="00125B1A"/>
    <w:rsid w:val="00141660"/>
    <w:rsid w:val="0014234F"/>
    <w:rsid w:val="00147DB2"/>
    <w:rsid w:val="0018058C"/>
    <w:rsid w:val="001B6F02"/>
    <w:rsid w:val="002409C9"/>
    <w:rsid w:val="002A3EB4"/>
    <w:rsid w:val="002B01D5"/>
    <w:rsid w:val="002D1BC7"/>
    <w:rsid w:val="00321CC7"/>
    <w:rsid w:val="003C009A"/>
    <w:rsid w:val="00464B02"/>
    <w:rsid w:val="00504F99"/>
    <w:rsid w:val="005231A5"/>
    <w:rsid w:val="00533127"/>
    <w:rsid w:val="0053459A"/>
    <w:rsid w:val="0056592C"/>
    <w:rsid w:val="00575A5F"/>
    <w:rsid w:val="00602C55"/>
    <w:rsid w:val="00617744"/>
    <w:rsid w:val="00686D8D"/>
    <w:rsid w:val="006978CE"/>
    <w:rsid w:val="006A4D65"/>
    <w:rsid w:val="006E1662"/>
    <w:rsid w:val="00794847"/>
    <w:rsid w:val="007D567E"/>
    <w:rsid w:val="007E1179"/>
    <w:rsid w:val="00816AAD"/>
    <w:rsid w:val="00945F3C"/>
    <w:rsid w:val="009A4071"/>
    <w:rsid w:val="00A569C1"/>
    <w:rsid w:val="00A6136C"/>
    <w:rsid w:val="00A77D46"/>
    <w:rsid w:val="00AC5F2A"/>
    <w:rsid w:val="00BF0D4D"/>
    <w:rsid w:val="00C602B2"/>
    <w:rsid w:val="00C8602D"/>
    <w:rsid w:val="00C86F09"/>
    <w:rsid w:val="00C9327E"/>
    <w:rsid w:val="00D20F24"/>
    <w:rsid w:val="00DF3037"/>
    <w:rsid w:val="00E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2F99"/>
  <w15:chartTrackingRefBased/>
  <w15:docId w15:val="{04AC2089-FD19-4B69-88C3-D6B45ACB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F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2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1BF"/>
  </w:style>
  <w:style w:type="paragraph" w:styleId="Stopka">
    <w:name w:val="footer"/>
    <w:basedOn w:val="Normalny"/>
    <w:link w:val="StopkaZnak"/>
    <w:uiPriority w:val="99"/>
    <w:unhideWhenUsed/>
    <w:rsid w:val="000D2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1BF"/>
  </w:style>
  <w:style w:type="character" w:styleId="Hipercze">
    <w:name w:val="Hyperlink"/>
    <w:basedOn w:val="Domylnaczcionkaakapitu"/>
    <w:uiPriority w:val="99"/>
    <w:unhideWhenUsed/>
    <w:rsid w:val="00533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7AD2F-7E13-4B1C-9467-C14A32E7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k.waskiewicz</dc:creator>
  <cp:keywords/>
  <dc:description/>
  <cp:lastModifiedBy>ekostrubiec</cp:lastModifiedBy>
  <cp:revision>2</cp:revision>
  <dcterms:created xsi:type="dcterms:W3CDTF">2023-05-12T08:49:00Z</dcterms:created>
  <dcterms:modified xsi:type="dcterms:W3CDTF">2023-05-12T08:49:00Z</dcterms:modified>
</cp:coreProperties>
</file>