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0A564F47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381BED">
        <w:rPr>
          <w:b/>
          <w:caps/>
        </w:rPr>
        <w:t xml:space="preserve"> 27</w:t>
      </w:r>
      <w:r w:rsidR="00F72592">
        <w:rPr>
          <w:b/>
          <w:caps/>
        </w:rPr>
        <w:t>.</w:t>
      </w:r>
      <w:r w:rsidR="0014513C">
        <w:rPr>
          <w:b/>
          <w:caps/>
        </w:rPr>
        <w:t>202</w:t>
      </w:r>
      <w:r w:rsidR="00114AA1">
        <w:rPr>
          <w:b/>
          <w:caps/>
        </w:rPr>
        <w:t>3</w:t>
      </w:r>
      <w:r>
        <w:rPr>
          <w:b/>
          <w:caps/>
        </w:rPr>
        <w:br/>
        <w:t>Burmistrza Kcyni</w:t>
      </w:r>
    </w:p>
    <w:p w14:paraId="56CB9638" w14:textId="50B7BFB7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4D38F2">
        <w:t>1</w:t>
      </w:r>
      <w:r w:rsidR="00381BED">
        <w:t>4</w:t>
      </w:r>
      <w:r w:rsidR="00DC6768">
        <w:t xml:space="preserve"> lutego</w:t>
      </w:r>
      <w:r w:rsidR="0014513C">
        <w:t xml:space="preserve"> 202</w:t>
      </w:r>
      <w:r w:rsidR="00114AA1">
        <w:t>3</w:t>
      </w:r>
      <w:r>
        <w:t xml:space="preserve"> r.</w:t>
      </w:r>
    </w:p>
    <w:p w14:paraId="5B4ED030" w14:textId="464B236A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4D38F2">
        <w:rPr>
          <w:b/>
        </w:rPr>
        <w:t>u</w:t>
      </w:r>
      <w:r>
        <w:rPr>
          <w:b/>
        </w:rPr>
        <w:t xml:space="preserve"> nieruchomości</w:t>
      </w:r>
      <w:r w:rsidR="00CB7C42">
        <w:rPr>
          <w:b/>
        </w:rPr>
        <w:t xml:space="preserve"> gruntow</w:t>
      </w:r>
      <w:r w:rsidR="004D38F2">
        <w:rPr>
          <w:b/>
        </w:rPr>
        <w:t>ej</w:t>
      </w:r>
      <w:r w:rsidR="00CB7C42">
        <w:rPr>
          <w:b/>
        </w:rPr>
        <w:t xml:space="preserve"> </w:t>
      </w:r>
      <w:r>
        <w:rPr>
          <w:b/>
        </w:rPr>
        <w:t>stanowiąc</w:t>
      </w:r>
      <w:r w:rsidR="004D38F2">
        <w:rPr>
          <w:b/>
        </w:rPr>
        <w:t>ej</w:t>
      </w:r>
      <w:r>
        <w:rPr>
          <w:b/>
        </w:rPr>
        <w:t xml:space="preserve"> własność Gminy Kcynia przeznaczon</w:t>
      </w:r>
      <w:r w:rsidR="004D38F2">
        <w:rPr>
          <w:b/>
        </w:rPr>
        <w:t>ej</w:t>
      </w:r>
      <w:r>
        <w:rPr>
          <w:b/>
        </w:rPr>
        <w:t xml:space="preserve"> do sprzedaży.</w:t>
      </w:r>
    </w:p>
    <w:p w14:paraId="7995B413" w14:textId="799AF5BA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B848AD">
        <w:t>3</w:t>
      </w:r>
      <w:r>
        <w:t> r. poz. </w:t>
      </w:r>
      <w:r w:rsidR="00B848AD">
        <w:t>40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</w:t>
      </w:r>
      <w:bookmarkStart w:id="0" w:name="_Hlk126759814"/>
      <w:r>
        <w:t xml:space="preserve">z uchwałą Nr </w:t>
      </w:r>
      <w:r w:rsidR="008731DC">
        <w:t>L/3</w:t>
      </w:r>
      <w:r w:rsidR="004D38F2">
        <w:t>90</w:t>
      </w:r>
      <w:r w:rsidR="008731DC">
        <w:t>/2022</w:t>
      </w:r>
      <w:r w:rsidR="00E74F0B" w:rsidRPr="00BA60C3">
        <w:t xml:space="preserve"> </w:t>
      </w:r>
      <w:r w:rsidRPr="00BA60C3">
        <w:t xml:space="preserve">Rady Miejskiej w Kcyni z dnia </w:t>
      </w:r>
      <w:r w:rsidR="005D3C5E" w:rsidRPr="00BA60C3">
        <w:t xml:space="preserve">29 </w:t>
      </w:r>
      <w:r w:rsidR="008731DC">
        <w:t>września 2022</w:t>
      </w:r>
      <w:r w:rsidRPr="00BA60C3">
        <w:t xml:space="preserve"> r. w sprawie </w:t>
      </w:r>
      <w:r w:rsidR="005D3C5E" w:rsidRPr="00BA60C3">
        <w:t xml:space="preserve">wyrażenia zgody na zbycie </w:t>
      </w:r>
      <w:r w:rsidR="008731DC">
        <w:t xml:space="preserve">nieruchomości gruntowej położonej w obrębie geodezyjnym </w:t>
      </w:r>
      <w:r w:rsidR="004D38F2">
        <w:t>Malice</w:t>
      </w:r>
      <w:r w:rsidR="008731DC">
        <w:t>, gmina Kcynia</w:t>
      </w:r>
      <w:bookmarkEnd w:id="0"/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775116CF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</w:t>
      </w:r>
      <w:r w:rsidR="008731DC">
        <w:t xml:space="preserve"> gruntow</w:t>
      </w:r>
      <w:r w:rsidR="0036725F">
        <w:t>ej</w:t>
      </w:r>
      <w:r>
        <w:t xml:space="preserve"> stanowiąc</w:t>
      </w:r>
      <w:r w:rsidR="0036725F">
        <w:t>ej</w:t>
      </w:r>
      <w:r>
        <w:t xml:space="preserve"> własność Gminy Kcynia przeznaczon</w:t>
      </w:r>
      <w:r w:rsidR="0036725F">
        <w:t>ej</w:t>
      </w:r>
      <w:r>
        <w:t xml:space="preserve"> do sprzedaży, zgodnie z załączonym wykaz</w:t>
      </w:r>
      <w:r w:rsidR="0036725F">
        <w:t>em</w:t>
      </w:r>
      <w:r>
        <w:t xml:space="preserve"> stanowiącym załącznik</w:t>
      </w:r>
      <w:r w:rsidR="00B232D7">
        <w:t>i</w:t>
      </w:r>
      <w:r>
        <w:t xml:space="preserve"> </w:t>
      </w:r>
      <w:r w:rsidR="00B232D7">
        <w:t>N</w:t>
      </w:r>
      <w:r>
        <w:t>r 1</w:t>
      </w:r>
      <w:r w:rsidR="00B232D7">
        <w:t xml:space="preserve"> </w:t>
      </w:r>
      <w:r>
        <w:t>do niniejszego zarządzenia.</w:t>
      </w:r>
    </w:p>
    <w:p w14:paraId="2A9C4F0D" w14:textId="2B02B559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6725F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36725F">
        <w:t>ego</w:t>
      </w:r>
      <w:r w:rsidR="0033038D">
        <w:t xml:space="preserve"> wykaz</w:t>
      </w:r>
      <w:r w:rsidR="0036725F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0309294F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381BED">
        <w:rPr>
          <w:sz w:val="20"/>
          <w:szCs w:val="22"/>
        </w:rPr>
        <w:t>27</w:t>
      </w:r>
      <w:r w:rsidR="005E1034">
        <w:rPr>
          <w:sz w:val="20"/>
          <w:szCs w:val="22"/>
        </w:rPr>
        <w:t>.</w:t>
      </w:r>
      <w:r w:rsidR="00037170">
        <w:rPr>
          <w:sz w:val="20"/>
          <w:szCs w:val="22"/>
        </w:rPr>
        <w:t>202</w:t>
      </w:r>
      <w:r w:rsidR="00C7581B">
        <w:rPr>
          <w:sz w:val="20"/>
          <w:szCs w:val="22"/>
        </w:rPr>
        <w:t>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36725F">
        <w:rPr>
          <w:sz w:val="20"/>
          <w:szCs w:val="22"/>
        </w:rPr>
        <w:t>1</w:t>
      </w:r>
      <w:r w:rsidR="00381BED">
        <w:rPr>
          <w:sz w:val="20"/>
          <w:szCs w:val="22"/>
        </w:rPr>
        <w:t>4</w:t>
      </w:r>
      <w:r w:rsidR="00AE7891">
        <w:rPr>
          <w:sz w:val="20"/>
          <w:szCs w:val="22"/>
        </w:rPr>
        <w:t xml:space="preserve"> lutego</w:t>
      </w:r>
      <w:r w:rsidR="00037170">
        <w:rPr>
          <w:sz w:val="20"/>
          <w:szCs w:val="22"/>
        </w:rPr>
        <w:t xml:space="preserve"> 202</w:t>
      </w:r>
      <w:r w:rsidR="00C7581B">
        <w:rPr>
          <w:sz w:val="20"/>
          <w:szCs w:val="22"/>
        </w:rPr>
        <w:t>3</w:t>
      </w:r>
      <w:r w:rsidRPr="0057659B">
        <w:rPr>
          <w:sz w:val="20"/>
          <w:szCs w:val="22"/>
        </w:rPr>
        <w:t> r.</w:t>
      </w:r>
    </w:p>
    <w:p w14:paraId="0BBBAF1E" w14:textId="1C5B6D3B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AE7891">
        <w:rPr>
          <w:b/>
          <w:sz w:val="20"/>
          <w:szCs w:val="22"/>
        </w:rPr>
        <w:t>GRUNTOWEJ</w:t>
      </w:r>
      <w:r w:rsidRPr="0057659B">
        <w:rPr>
          <w:b/>
          <w:sz w:val="20"/>
          <w:szCs w:val="22"/>
        </w:rPr>
        <w:t xml:space="preserve"> STANOWIĄCEJ WŁASNOŚĆ GMINY KCYNIA PRZEZNACZONEJ DO SPRZEDAŻY – </w:t>
      </w:r>
      <w:r w:rsidR="008D1E1A">
        <w:rPr>
          <w:b/>
          <w:sz w:val="20"/>
          <w:szCs w:val="22"/>
        </w:rPr>
        <w:t>MALICE DZ. 18/3</w:t>
      </w:r>
    </w:p>
    <w:p w14:paraId="2D492235" w14:textId="33B43C97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</w:t>
      </w:r>
      <w:r w:rsidR="00AE7891">
        <w:rPr>
          <w:sz w:val="20"/>
          <w:szCs w:val="22"/>
        </w:rPr>
        <w:t>gruntowej</w:t>
      </w:r>
      <w:r w:rsidRPr="0057659B">
        <w:rPr>
          <w:sz w:val="20"/>
          <w:szCs w:val="22"/>
        </w:rPr>
        <w:t xml:space="preserve"> stanowiącej własność Gminy Kcynia przeznaczonej do sprzedaży: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79"/>
        <w:gridCol w:w="7494"/>
      </w:tblGrid>
      <w:tr w:rsidR="005158B8" w:rsidRPr="007C56D7" w14:paraId="6D2BB2AB" w14:textId="77777777" w:rsidTr="008B323A">
        <w:trPr>
          <w:trHeight w:val="375"/>
        </w:trPr>
        <w:tc>
          <w:tcPr>
            <w:tcW w:w="2679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494" w:type="dxa"/>
            <w:vAlign w:val="center"/>
          </w:tcPr>
          <w:p w14:paraId="72B0369A" w14:textId="51CDFC77" w:rsidR="005158B8" w:rsidRPr="007C56D7" w:rsidRDefault="008D1E1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Malice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="00AE7891">
              <w:rPr>
                <w:sz w:val="18"/>
                <w:szCs w:val="18"/>
              </w:rPr>
              <w:t xml:space="preserve">geodezyjny </w:t>
            </w:r>
            <w:r>
              <w:rPr>
                <w:sz w:val="18"/>
                <w:szCs w:val="18"/>
              </w:rPr>
              <w:t>Malice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A7438A" w:rsidRPr="007C56D7" w14:paraId="4CD75D36" w14:textId="40532CE0" w:rsidTr="008B323A">
        <w:trPr>
          <w:trHeight w:val="767"/>
        </w:trPr>
        <w:tc>
          <w:tcPr>
            <w:tcW w:w="2679" w:type="dxa"/>
            <w:shd w:val="clear" w:color="auto" w:fill="D9D9D9" w:themeFill="background1" w:themeFillShade="D9"/>
            <w:vAlign w:val="center"/>
          </w:tcPr>
          <w:p w14:paraId="40724CB9" w14:textId="77777777" w:rsidR="00A7438A" w:rsidRPr="007C56D7" w:rsidRDefault="00A7438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494" w:type="dxa"/>
            <w:vAlign w:val="center"/>
          </w:tcPr>
          <w:p w14:paraId="1B9E10FC" w14:textId="75E5AC80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8D1E1A">
              <w:rPr>
                <w:sz w:val="18"/>
                <w:szCs w:val="18"/>
              </w:rPr>
              <w:t>18/3</w:t>
            </w:r>
          </w:p>
          <w:p w14:paraId="19FE5CFB" w14:textId="4D38CF5F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8D1E1A">
              <w:rPr>
                <w:sz w:val="18"/>
                <w:szCs w:val="18"/>
              </w:rPr>
              <w:t>3218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5109723A" w:rsidR="00A7438A" w:rsidRPr="007C56D7" w:rsidRDefault="00A7438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8D1E1A">
              <w:rPr>
                <w:sz w:val="18"/>
                <w:szCs w:val="18"/>
              </w:rPr>
              <w:t>00019300/4</w:t>
            </w:r>
          </w:p>
        </w:tc>
      </w:tr>
      <w:tr w:rsidR="005158B8" w:rsidRPr="007C56D7" w14:paraId="6DA73621" w14:textId="77777777" w:rsidTr="00B81A83">
        <w:trPr>
          <w:trHeight w:val="10200"/>
        </w:trPr>
        <w:tc>
          <w:tcPr>
            <w:tcW w:w="2679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2C6F261E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Opis nieruchomości </w:t>
            </w:r>
            <w:r w:rsidR="00E376CD">
              <w:rPr>
                <w:b/>
                <w:sz w:val="18"/>
                <w:szCs w:val="18"/>
              </w:rPr>
              <w:t>gruntowej</w:t>
            </w:r>
            <w:r w:rsidR="00E376CD">
              <w:rPr>
                <w:b/>
                <w:sz w:val="18"/>
                <w:szCs w:val="18"/>
              </w:rPr>
              <w:br/>
            </w:r>
            <w:r w:rsidR="008D782F" w:rsidRPr="007C56D7">
              <w:rPr>
                <w:b/>
                <w:sz w:val="18"/>
                <w:szCs w:val="18"/>
              </w:rPr>
              <w:t>– PRZEDMIOT SPRZEDAŻY</w:t>
            </w:r>
          </w:p>
        </w:tc>
        <w:tc>
          <w:tcPr>
            <w:tcW w:w="7494" w:type="dxa"/>
            <w:tcBorders>
              <w:bottom w:val="single" w:sz="12" w:space="0" w:color="auto"/>
            </w:tcBorders>
            <w:vAlign w:val="center"/>
          </w:tcPr>
          <w:p w14:paraId="4869F2B0" w14:textId="6B1ED481" w:rsidR="001E3FF0" w:rsidRPr="001E3FF0" w:rsidRDefault="00AB0982" w:rsidP="001E3FF0">
            <w:pPr>
              <w:rPr>
                <w:sz w:val="18"/>
                <w:szCs w:val="18"/>
              </w:rPr>
            </w:pPr>
            <w:r w:rsidRPr="008B7855">
              <w:rPr>
                <w:sz w:val="18"/>
                <w:szCs w:val="18"/>
              </w:rPr>
              <w:t xml:space="preserve">Przedmiot sprzedaży stanowi </w:t>
            </w:r>
            <w:r w:rsidR="00E376CD" w:rsidRPr="008B7855">
              <w:rPr>
                <w:sz w:val="18"/>
                <w:szCs w:val="18"/>
              </w:rPr>
              <w:t xml:space="preserve">nieruchomość gruntowa oznaczona ewidencyjnie numerem działki </w:t>
            </w:r>
            <w:r w:rsidR="00DC7CC4">
              <w:rPr>
                <w:sz w:val="18"/>
                <w:szCs w:val="18"/>
              </w:rPr>
              <w:t>18/3</w:t>
            </w:r>
            <w:r w:rsidR="00E376CD" w:rsidRPr="008B7855">
              <w:rPr>
                <w:sz w:val="18"/>
                <w:szCs w:val="18"/>
              </w:rPr>
              <w:t xml:space="preserve"> o powierzchni </w:t>
            </w:r>
            <w:r w:rsidR="00A07AA6" w:rsidRPr="008B7855">
              <w:rPr>
                <w:sz w:val="18"/>
                <w:szCs w:val="18"/>
              </w:rPr>
              <w:t>0,</w:t>
            </w:r>
            <w:r w:rsidR="00DC7CC4">
              <w:rPr>
                <w:sz w:val="18"/>
                <w:szCs w:val="18"/>
              </w:rPr>
              <w:t>3218</w:t>
            </w:r>
            <w:r w:rsidR="00A07AA6" w:rsidRPr="008B7855">
              <w:rPr>
                <w:sz w:val="18"/>
                <w:szCs w:val="18"/>
              </w:rPr>
              <w:t xml:space="preserve"> ha położona w obrębie geodezyjnym </w:t>
            </w:r>
            <w:r w:rsidR="00DC7CC4">
              <w:rPr>
                <w:sz w:val="18"/>
                <w:szCs w:val="18"/>
              </w:rPr>
              <w:t>Malice</w:t>
            </w:r>
            <w:r w:rsidR="00A07AA6" w:rsidRPr="008B7855">
              <w:rPr>
                <w:sz w:val="18"/>
                <w:szCs w:val="18"/>
              </w:rPr>
              <w:t>, gmina Kcynia.</w:t>
            </w:r>
            <w:r w:rsidR="00A07AA6">
              <w:rPr>
                <w:b/>
                <w:bCs/>
                <w:sz w:val="18"/>
                <w:szCs w:val="18"/>
              </w:rPr>
              <w:t xml:space="preserve"> </w:t>
            </w:r>
            <w:r w:rsidR="001E3FF0" w:rsidRPr="001E3FF0">
              <w:rPr>
                <w:sz w:val="18"/>
                <w:szCs w:val="18"/>
              </w:rPr>
              <w:t xml:space="preserve">Nieruchomość </w:t>
            </w:r>
            <w:r w:rsidR="00641264">
              <w:rPr>
                <w:sz w:val="18"/>
                <w:szCs w:val="18"/>
              </w:rPr>
              <w:t>ta</w:t>
            </w:r>
            <w:r w:rsidR="001E3FF0" w:rsidRPr="001E3FF0">
              <w:rPr>
                <w:sz w:val="18"/>
                <w:szCs w:val="18"/>
              </w:rPr>
              <w:t xml:space="preserve"> położona jest w miejscowości Malice, gmina Kcynia w południowo – wschodniej części gminy, </w:t>
            </w:r>
            <w:r w:rsidR="00641264">
              <w:rPr>
                <w:sz w:val="18"/>
                <w:szCs w:val="18"/>
              </w:rPr>
              <w:br/>
            </w:r>
            <w:r w:rsidR="001E3FF0" w:rsidRPr="001E3FF0">
              <w:rPr>
                <w:sz w:val="18"/>
                <w:szCs w:val="18"/>
              </w:rPr>
              <w:t xml:space="preserve">w strefie pośredniej. Działka 18/3 ma kształt trapezowy, jest to teren płaski, ogrodzony, częściowo utwardzony, w części niezagospodarowany, a na części urządzono zieleń i ogród. Niniejsza nieruchomość sklasyfikowana jest w ewidencji gruntów i budynków jako inne tereny zabudowane </w:t>
            </w:r>
            <w:r w:rsidR="00FB7A0F">
              <w:rPr>
                <w:sz w:val="18"/>
                <w:szCs w:val="18"/>
              </w:rPr>
              <w:br/>
            </w:r>
            <w:r w:rsidR="001E3FF0" w:rsidRPr="001E3FF0">
              <w:rPr>
                <w:sz w:val="18"/>
                <w:szCs w:val="18"/>
              </w:rPr>
              <w:t xml:space="preserve">Bi – 0,2441 ha i grunty orne </w:t>
            </w:r>
            <w:proofErr w:type="spellStart"/>
            <w:r w:rsidR="001E3FF0" w:rsidRPr="001E3FF0">
              <w:rPr>
                <w:sz w:val="18"/>
                <w:szCs w:val="18"/>
              </w:rPr>
              <w:t>RIIIa</w:t>
            </w:r>
            <w:proofErr w:type="spellEnd"/>
            <w:r w:rsidR="001E3FF0" w:rsidRPr="001E3FF0">
              <w:rPr>
                <w:sz w:val="18"/>
                <w:szCs w:val="18"/>
              </w:rPr>
              <w:t xml:space="preserve"> – 0,0777 ha. </w:t>
            </w:r>
            <w:r w:rsidR="00641264">
              <w:rPr>
                <w:sz w:val="18"/>
                <w:szCs w:val="18"/>
              </w:rPr>
              <w:t>D</w:t>
            </w:r>
            <w:r w:rsidR="001E3FF0" w:rsidRPr="001E3FF0">
              <w:rPr>
                <w:sz w:val="18"/>
                <w:szCs w:val="18"/>
              </w:rPr>
              <w:t>ziałka wyposażona jest w energię elektryczną, sieć wodociągową oraz bezodpływowy zbiornik na ścieki.</w:t>
            </w:r>
          </w:p>
          <w:p w14:paraId="23903337" w14:textId="77777777" w:rsidR="001E3FF0" w:rsidRPr="001E3FF0" w:rsidRDefault="001E3FF0" w:rsidP="001E3FF0">
            <w:pPr>
              <w:rPr>
                <w:sz w:val="18"/>
                <w:szCs w:val="18"/>
              </w:rPr>
            </w:pPr>
            <w:r w:rsidRPr="001E3FF0">
              <w:rPr>
                <w:sz w:val="18"/>
                <w:szCs w:val="18"/>
              </w:rPr>
              <w:t>Bezpośrednie i najbliższe sąsiedztwo stanowią tereny zabudowy mieszkaniowej i usługowej oraz tereny rolne. Dojazd do nieruchomości odbywa się drogą o nawierzchni brukowanej.</w:t>
            </w:r>
          </w:p>
          <w:p w14:paraId="6E098052" w14:textId="1C619C47" w:rsidR="001E3FF0" w:rsidRDefault="001E3FF0" w:rsidP="001E3FF0">
            <w:pPr>
              <w:rPr>
                <w:sz w:val="18"/>
                <w:szCs w:val="18"/>
              </w:rPr>
            </w:pPr>
            <w:r w:rsidRPr="001E3FF0">
              <w:rPr>
                <w:sz w:val="18"/>
                <w:szCs w:val="18"/>
              </w:rPr>
              <w:t xml:space="preserve">Przedmiotowa nieruchomość posiada dostęp do gminnej drogi publicznej oznaczonej Nr 090419C, stanowiąca działkę oznaczoną numerem 1/2, obręb Malice (własność Gmina Kcynia). </w:t>
            </w:r>
          </w:p>
          <w:p w14:paraId="5EC7DDB6" w14:textId="1857A57D" w:rsidR="00E51000" w:rsidRDefault="00E51000" w:rsidP="00950BC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93B7BC5" wp14:editId="2A082F60">
                  <wp:extent cx="1898612" cy="1362710"/>
                  <wp:effectExtent l="0" t="0" r="6985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0722" t="31570" r="21975" b="18706"/>
                          <a:stretch/>
                        </pic:blipFill>
                        <pic:spPr bwMode="auto">
                          <a:xfrm>
                            <a:off x="0" y="0"/>
                            <a:ext cx="1908929" cy="137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D5073A" wp14:editId="2982E522">
                  <wp:extent cx="1888041" cy="1403350"/>
                  <wp:effectExtent l="0" t="0" r="0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425" t="33149" r="18769" b="17719"/>
                          <a:stretch/>
                        </pic:blipFill>
                        <pic:spPr bwMode="auto">
                          <a:xfrm>
                            <a:off x="0" y="0"/>
                            <a:ext cx="1904378" cy="141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4741D" w14:textId="544AEB79" w:rsidR="00950BCE" w:rsidRDefault="00950BCE" w:rsidP="00950BCE">
            <w:pPr>
              <w:jc w:val="center"/>
              <w:rPr>
                <w:sz w:val="18"/>
                <w:szCs w:val="18"/>
              </w:rPr>
            </w:pPr>
            <w:r w:rsidRPr="00B35730">
              <w:rPr>
                <w:noProof/>
              </w:rPr>
              <w:drawing>
                <wp:inline distT="0" distB="0" distL="0" distR="0" wp14:anchorId="59386356" wp14:editId="6347C709">
                  <wp:extent cx="4006850" cy="133384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" r="2420"/>
                          <a:stretch/>
                        </pic:blipFill>
                        <pic:spPr bwMode="auto">
                          <a:xfrm>
                            <a:off x="0" y="0"/>
                            <a:ext cx="4017445" cy="133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50DAF" w14:textId="1E5DA71F" w:rsidR="00641264" w:rsidRPr="001E3FF0" w:rsidRDefault="00E51000" w:rsidP="00344CF4">
            <w:pPr>
              <w:rPr>
                <w:sz w:val="18"/>
                <w:szCs w:val="18"/>
              </w:rPr>
            </w:pPr>
            <w:r w:rsidRPr="00E51000">
              <w:rPr>
                <w:sz w:val="18"/>
                <w:szCs w:val="18"/>
              </w:rPr>
              <w:t xml:space="preserve">Niniejsza działka od strony południowej ma teren niezabudowany. </w:t>
            </w:r>
            <w:bookmarkStart w:id="1" w:name="_Hlk127112959"/>
            <w:r w:rsidRPr="00E51000">
              <w:rPr>
                <w:sz w:val="18"/>
                <w:szCs w:val="18"/>
              </w:rPr>
              <w:t>W części północnej znajduje się budynek skupu żywca wybudowany ok. 1970 r. z przeznaczeniem na garaże dla bazy SKR. W 1985 r. dokonano zmiany funkcji obiektu na obecny budynek skupu żywca</w:t>
            </w:r>
            <w:bookmarkEnd w:id="1"/>
            <w:r w:rsidRPr="00E51000">
              <w:rPr>
                <w:sz w:val="18"/>
                <w:szCs w:val="18"/>
              </w:rPr>
              <w:t>. Budynek skupu żywca stanowi budynek parterowy, bez podpiwniczenia o dachu dwuspadowym:</w:t>
            </w:r>
            <w:r w:rsidR="00344CF4">
              <w:rPr>
                <w:sz w:val="18"/>
                <w:szCs w:val="18"/>
              </w:rPr>
              <w:t xml:space="preserve"> </w:t>
            </w:r>
            <w:r w:rsidRPr="00E51000">
              <w:rPr>
                <w:sz w:val="18"/>
                <w:szCs w:val="18"/>
              </w:rPr>
              <w:t>powierzchnia zabudowy - 209,75 m</w:t>
            </w:r>
            <w:r w:rsidRPr="00E51000">
              <w:rPr>
                <w:sz w:val="18"/>
                <w:szCs w:val="18"/>
                <w:vertAlign w:val="superscript"/>
              </w:rPr>
              <w:t>2</w:t>
            </w:r>
            <w:r w:rsidRPr="00E51000">
              <w:rPr>
                <w:sz w:val="18"/>
                <w:szCs w:val="18"/>
              </w:rPr>
              <w:t>, powierzchnia ogólna – 190,69 m</w:t>
            </w:r>
            <w:r w:rsidRPr="00E51000">
              <w:rPr>
                <w:sz w:val="18"/>
                <w:szCs w:val="18"/>
                <w:vertAlign w:val="superscript"/>
              </w:rPr>
              <w:t>2</w:t>
            </w:r>
            <w:r w:rsidR="00344CF4">
              <w:rPr>
                <w:sz w:val="18"/>
                <w:szCs w:val="18"/>
                <w:vertAlign w:val="superscript"/>
              </w:rPr>
              <w:t xml:space="preserve"> </w:t>
            </w:r>
            <w:r w:rsidR="00344CF4">
              <w:rPr>
                <w:sz w:val="18"/>
                <w:szCs w:val="18"/>
              </w:rPr>
              <w:t xml:space="preserve">i </w:t>
            </w:r>
            <w:r w:rsidRPr="00E51000">
              <w:rPr>
                <w:sz w:val="18"/>
                <w:szCs w:val="18"/>
              </w:rPr>
              <w:t>kubatura – 960,66 m</w:t>
            </w:r>
            <w:r w:rsidRPr="00E51000">
              <w:rPr>
                <w:sz w:val="18"/>
                <w:szCs w:val="18"/>
                <w:vertAlign w:val="superscript"/>
              </w:rPr>
              <w:t>3</w:t>
            </w:r>
            <w:r w:rsidRPr="00E51000">
              <w:rPr>
                <w:sz w:val="18"/>
                <w:szCs w:val="18"/>
              </w:rPr>
              <w:t>.</w:t>
            </w:r>
            <w:r w:rsidR="00344CF4">
              <w:rPr>
                <w:sz w:val="18"/>
                <w:szCs w:val="18"/>
              </w:rPr>
              <w:t xml:space="preserve"> Ponadto na nieruchomości znajdują się obiekty pomocnicze </w:t>
            </w:r>
            <w:r w:rsidR="00C02BDA">
              <w:rPr>
                <w:sz w:val="18"/>
                <w:szCs w:val="18"/>
              </w:rPr>
              <w:t>m.in.</w:t>
            </w:r>
            <w:r w:rsidR="00344CF4">
              <w:rPr>
                <w:sz w:val="18"/>
                <w:szCs w:val="18"/>
              </w:rPr>
              <w:t xml:space="preserve"> gnojnik, rampa, </w:t>
            </w:r>
            <w:r w:rsidR="00C02BDA">
              <w:rPr>
                <w:sz w:val="18"/>
                <w:szCs w:val="18"/>
              </w:rPr>
              <w:t>kojec, wiata obudowa wodomierza, zbiornik na ścieki, zbiornik na gnojowicę, misa sanitarna.</w:t>
            </w:r>
          </w:p>
          <w:p w14:paraId="1F3920AC" w14:textId="6EFEA537" w:rsidR="00B81A83" w:rsidRPr="00DB4B3F" w:rsidRDefault="00950BCE" w:rsidP="00950BCE">
            <w:pPr>
              <w:jc w:val="center"/>
              <w:rPr>
                <w:rFonts w:eastAsia="Calibri"/>
                <w:sz w:val="6"/>
                <w:szCs w:val="6"/>
                <w:lang w:bidi="pl-PL"/>
              </w:rPr>
            </w:pPr>
            <w:r w:rsidRPr="00C563BD">
              <w:rPr>
                <w:noProof/>
              </w:rPr>
              <w:drawing>
                <wp:inline distT="0" distB="0" distL="0" distR="0" wp14:anchorId="1DC31AF2" wp14:editId="16AD0F7E">
                  <wp:extent cx="2057400" cy="1326874"/>
                  <wp:effectExtent l="0" t="0" r="0" b="698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" t="6383" r="4584" b="6219"/>
                          <a:stretch/>
                        </pic:blipFill>
                        <pic:spPr bwMode="auto">
                          <a:xfrm>
                            <a:off x="0" y="0"/>
                            <a:ext cx="2064032" cy="133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A83" w:rsidRPr="007C56D7" w14:paraId="3FE9C6AF" w14:textId="77777777" w:rsidTr="00B81A83">
        <w:trPr>
          <w:trHeight w:val="1065"/>
        </w:trPr>
        <w:tc>
          <w:tcPr>
            <w:tcW w:w="2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2E47B6" w14:textId="5538CC09" w:rsidR="00B81A83" w:rsidRPr="007C56D7" w:rsidRDefault="00B81A83" w:rsidP="00B81A83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4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81C830" w14:textId="7EF857CC" w:rsidR="00B81A83" w:rsidRPr="008B7855" w:rsidRDefault="00B81A83" w:rsidP="00B81A83">
            <w:pPr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>
              <w:rPr>
                <w:sz w:val="18"/>
                <w:szCs w:val="18"/>
              </w:rPr>
              <w:t xml:space="preserve">00019300/4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  <w:t>w Szubinie</w:t>
            </w:r>
            <w:r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>dla przedmiotow</w:t>
            </w:r>
            <w:r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B81A83" w:rsidRPr="007C56D7" w14:paraId="0A27C2FB" w14:textId="77777777" w:rsidTr="008B323A">
        <w:trPr>
          <w:trHeight w:val="901"/>
        </w:trPr>
        <w:tc>
          <w:tcPr>
            <w:tcW w:w="2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81F10B" w14:textId="272E9230" w:rsidR="00B81A83" w:rsidRPr="007C56D7" w:rsidRDefault="00B81A83" w:rsidP="00B81A83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5158B8">
              <w:rPr>
                <w:b/>
                <w:sz w:val="18"/>
                <w:szCs w:val="22"/>
              </w:rPr>
              <w:lastRenderedPageBreak/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4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19E358" w14:textId="221B3B4F" w:rsidR="00B81A83" w:rsidRPr="00005D2C" w:rsidRDefault="00B81A83" w:rsidP="00B81A83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005D2C">
              <w:rPr>
                <w:sz w:val="18"/>
                <w:szCs w:val="22"/>
              </w:rPr>
              <w:t xml:space="preserve">Teren działki o numerze ewidencyjnym 18/3 obręb Malice, gm. Kcynia objęty jest miejscowym planem zagospodarowania przestrzennego przyjętym Uchwałą Nr III/28/2018 Rady Miejskiej </w:t>
            </w:r>
            <w:r w:rsidR="00B57311">
              <w:rPr>
                <w:sz w:val="18"/>
                <w:szCs w:val="22"/>
              </w:rPr>
              <w:br/>
            </w:r>
            <w:r w:rsidRPr="00005D2C">
              <w:rPr>
                <w:sz w:val="18"/>
                <w:szCs w:val="22"/>
              </w:rPr>
              <w:t>w Kcyni z dnia 13 grudnia 2018 r. w sprawie miejscowego planu zagospodarowania przestrzennego w obrębie Malice, gmina Kcynia, opublikowaną w Dzienniku Urzędowym Województwa Kujawsko-Pomorskiego w dniu 18 grudnia 2018 r. pod poz. 6656.</w:t>
            </w:r>
          </w:p>
          <w:p w14:paraId="15339664" w14:textId="77777777" w:rsidR="00B81A83" w:rsidRPr="00005D2C" w:rsidRDefault="00B81A83" w:rsidP="00B81A83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005D2C">
              <w:rPr>
                <w:sz w:val="18"/>
                <w:szCs w:val="22"/>
              </w:rPr>
              <w:t>Teren przedmiotowej działki został oznaczony w w/wym. miejscowym planie symbolem U/P – tereny zabudowy usługowej oraz obiektów produkcyjnych składów i magazynów.</w:t>
            </w:r>
          </w:p>
          <w:p w14:paraId="771D31B2" w14:textId="00303097" w:rsidR="00B81A83" w:rsidRPr="00005D2C" w:rsidRDefault="00B81A83" w:rsidP="00B81A83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005D2C">
              <w:rPr>
                <w:sz w:val="18"/>
                <w:szCs w:val="22"/>
              </w:rPr>
              <w:t xml:space="preserve">Działka numer 18/3 obręb Malice nie jest objęta obszarem rewitalizacji, uchwalonym na podstawie ustawy z dnia 9 października 2015 r. o rewitalizacji (Dz. U. z 2021 r. poz. 485) oraz nie zawiera się w obszarze dla którego podjęto Uchwałę Nr XXXIII/282/2017 Rady Miejskiej w Kcyni z dnia </w:t>
            </w:r>
            <w:r w:rsidR="00B57311">
              <w:rPr>
                <w:sz w:val="18"/>
                <w:szCs w:val="22"/>
              </w:rPr>
              <w:br/>
            </w:r>
            <w:r w:rsidRPr="00005D2C">
              <w:rPr>
                <w:sz w:val="18"/>
                <w:szCs w:val="22"/>
              </w:rPr>
              <w:t xml:space="preserve">30 marca 2017 r. zmienioną uchwałami Rady Miejskiej w Kcyni nr: XLII/364/2017 z dnia 28 grudnia 2017 r., XLV/379/2018 z dnia 29 marca 2018 r. oraz XVIII/160/2020 z dnia 30 stycznia 2020 r. </w:t>
            </w:r>
            <w:r>
              <w:rPr>
                <w:sz w:val="18"/>
                <w:szCs w:val="22"/>
              </w:rPr>
              <w:br/>
            </w:r>
            <w:r w:rsidRPr="00005D2C">
              <w:rPr>
                <w:sz w:val="18"/>
                <w:szCs w:val="22"/>
              </w:rPr>
              <w:t xml:space="preserve">w sprawie przyjęcia Gminnego Programu Rewitalizacji dla Gminy Kcynia, na podstawie ustawy </w:t>
            </w:r>
            <w:r w:rsidR="00B57311">
              <w:rPr>
                <w:sz w:val="18"/>
                <w:szCs w:val="22"/>
              </w:rPr>
              <w:br/>
            </w:r>
            <w:r w:rsidRPr="00005D2C">
              <w:rPr>
                <w:sz w:val="18"/>
                <w:szCs w:val="22"/>
              </w:rPr>
              <w:t>z dnia 8 marca 1990 r. o samorządzie gminnym (Dz. U. z 2023 r. poz. 40).</w:t>
            </w:r>
          </w:p>
          <w:p w14:paraId="0308F83C" w14:textId="02E1E583" w:rsidR="00B81A83" w:rsidRPr="0018326B" w:rsidRDefault="00B81A83" w:rsidP="00B81A83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98565D">
              <w:rPr>
                <w:noProof/>
              </w:rPr>
              <w:drawing>
                <wp:inline distT="0" distB="0" distL="0" distR="0" wp14:anchorId="2F2E8E4F" wp14:editId="28163DA0">
                  <wp:extent cx="1912620" cy="13205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62" cy="132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A83" w:rsidRPr="007C56D7" w14:paraId="4CBC8E0F" w14:textId="77777777" w:rsidTr="008B323A">
        <w:trPr>
          <w:trHeight w:val="468"/>
        </w:trPr>
        <w:tc>
          <w:tcPr>
            <w:tcW w:w="2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A225DA" w14:textId="11964108" w:rsidR="00B81A83" w:rsidRPr="005158B8" w:rsidRDefault="00B81A83" w:rsidP="00B81A83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4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92E087" w14:textId="1AF110CF" w:rsidR="00B81A83" w:rsidRPr="0018326B" w:rsidRDefault="00B81A83" w:rsidP="00B81A83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Po podpisaniu umowy przeniesienia prawa własności przedmiotowej nieruchomości </w:t>
            </w:r>
            <w:r>
              <w:rPr>
                <w:sz w:val="18"/>
                <w:szCs w:val="22"/>
              </w:rPr>
              <w:t>gruntowej</w:t>
            </w:r>
            <w:r w:rsidRPr="00B72E65">
              <w:rPr>
                <w:sz w:val="18"/>
                <w:szCs w:val="22"/>
              </w:rPr>
              <w:t>.</w:t>
            </w:r>
          </w:p>
        </w:tc>
      </w:tr>
      <w:tr w:rsidR="00B81A83" w:rsidRPr="007C56D7" w14:paraId="0856E562" w14:textId="77777777" w:rsidTr="008B323A">
        <w:trPr>
          <w:trHeight w:val="468"/>
        </w:trPr>
        <w:tc>
          <w:tcPr>
            <w:tcW w:w="2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BEC1E0" w14:textId="4A0E2548" w:rsidR="00B81A83" w:rsidRPr="005158B8" w:rsidRDefault="00B81A83" w:rsidP="00B81A83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  <w:r>
              <w:rPr>
                <w:b/>
                <w:sz w:val="18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E9F9B7" w14:textId="325A4B72" w:rsidR="00B81A83" w:rsidRPr="00B72E65" w:rsidRDefault="008750CE" w:rsidP="00B81A83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150</w:t>
            </w:r>
            <w:r w:rsidR="00B81A83">
              <w:rPr>
                <w:sz w:val="18"/>
                <w:szCs w:val="22"/>
              </w:rPr>
              <w:t>.000,00</w:t>
            </w:r>
            <w:r w:rsidR="00B81A83" w:rsidRPr="00B72E65">
              <w:rPr>
                <w:sz w:val="18"/>
                <w:szCs w:val="22"/>
              </w:rPr>
              <w:t xml:space="preserve"> zł</w:t>
            </w:r>
            <w:r w:rsidR="00B81A83" w:rsidRPr="00B72E65">
              <w:rPr>
                <w:sz w:val="18"/>
                <w:szCs w:val="22"/>
                <w:vertAlign w:val="superscript"/>
              </w:rPr>
              <w:footnoteReference w:id="2"/>
            </w:r>
          </w:p>
          <w:p w14:paraId="24205B2F" w14:textId="2B83C853" w:rsidR="00B81A83" w:rsidRPr="00B72E65" w:rsidRDefault="00B81A83" w:rsidP="00B81A83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B3ACC63">
              <w:rPr>
                <w:sz w:val="18"/>
                <w:szCs w:val="18"/>
              </w:rPr>
              <w:t xml:space="preserve">(słownie: </w:t>
            </w:r>
            <w:r w:rsidR="008750CE">
              <w:rPr>
                <w:sz w:val="18"/>
                <w:szCs w:val="18"/>
              </w:rPr>
              <w:t>sto pięćdziesiąt</w:t>
            </w:r>
            <w:r>
              <w:rPr>
                <w:sz w:val="18"/>
                <w:szCs w:val="18"/>
              </w:rPr>
              <w:t xml:space="preserve"> tysięcy</w:t>
            </w:r>
            <w:r w:rsidRPr="0B3ACC63">
              <w:rPr>
                <w:sz w:val="18"/>
                <w:szCs w:val="18"/>
              </w:rPr>
              <w:t xml:space="preserve"> złotych 00/100)</w:t>
            </w:r>
          </w:p>
        </w:tc>
      </w:tr>
      <w:tr w:rsidR="00B81A83" w:rsidRPr="007C56D7" w14:paraId="5FB2B35E" w14:textId="77777777" w:rsidTr="008B323A">
        <w:trPr>
          <w:trHeight w:val="468"/>
        </w:trPr>
        <w:tc>
          <w:tcPr>
            <w:tcW w:w="26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1BFB33" w14:textId="7F47DA48" w:rsidR="00B81A83" w:rsidRPr="005158B8" w:rsidRDefault="00B81A83" w:rsidP="00B81A83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4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80B529" w14:textId="38184739" w:rsidR="00B81A83" w:rsidRDefault="00B81A83" w:rsidP="00B81A83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w trybie </w:t>
            </w:r>
            <w:r>
              <w:rPr>
                <w:sz w:val="18"/>
                <w:szCs w:val="22"/>
              </w:rPr>
              <w:t>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1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>
              <w:rPr>
                <w:sz w:val="18"/>
                <w:szCs w:val="22"/>
              </w:rPr>
              <w:t xml:space="preserve"> w drodze publicznego przetargu ustnego nieograniczonego.</w:t>
            </w:r>
          </w:p>
        </w:tc>
      </w:tr>
    </w:tbl>
    <w:p w14:paraId="5E9932C1" w14:textId="77777777" w:rsidR="004A1C94" w:rsidRDefault="004A1C94" w:rsidP="004A1C94">
      <w:pPr>
        <w:jc w:val="left"/>
        <w:rPr>
          <w:b/>
          <w:bCs/>
          <w:sz w:val="20"/>
          <w:szCs w:val="22"/>
          <w:u w:val="single"/>
        </w:rPr>
      </w:pPr>
    </w:p>
    <w:p w14:paraId="42D4936A" w14:textId="1A5233C8" w:rsidR="005158B8" w:rsidRPr="004A1C94" w:rsidRDefault="004A1C94" w:rsidP="004A1C94">
      <w:pPr>
        <w:jc w:val="left"/>
        <w:rPr>
          <w:b/>
          <w:bCs/>
          <w:sz w:val="20"/>
          <w:szCs w:val="22"/>
          <w:u w:val="single"/>
        </w:rPr>
      </w:pPr>
      <w:r w:rsidRPr="004A1C94">
        <w:rPr>
          <w:b/>
          <w:bCs/>
          <w:sz w:val="20"/>
          <w:szCs w:val="22"/>
          <w:u w:val="single"/>
        </w:rPr>
        <w:t>LOKALIZACJA NIERUCHOMOŚCI W TERENIE:</w:t>
      </w:r>
    </w:p>
    <w:p w14:paraId="5558A718" w14:textId="64DA758B" w:rsidR="005158B8" w:rsidRPr="005158B8" w:rsidRDefault="0058577E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BF0E17" wp14:editId="55B91976">
                <wp:simplePos x="0" y="0"/>
                <wp:positionH relativeFrom="column">
                  <wp:posOffset>4133850</wp:posOffset>
                </wp:positionH>
                <wp:positionV relativeFrom="paragraph">
                  <wp:posOffset>43815</wp:posOffset>
                </wp:positionV>
                <wp:extent cx="2519680" cy="283845"/>
                <wp:effectExtent l="952500" t="19050" r="13970" b="21145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283845"/>
                        </a:xfrm>
                        <a:prstGeom prst="borderCallout1">
                          <a:avLst>
                            <a:gd name="adj1" fmla="val 40269"/>
                            <a:gd name="adj2" fmla="val -3440"/>
                            <a:gd name="adj3" fmla="val 163536"/>
                            <a:gd name="adj4" fmla="val -3637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2FF414F1" w:rsidR="00DA63FF" w:rsidRPr="00EC261D" w:rsidRDefault="00DA63FF" w:rsidP="00EC261D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EC261D">
                              <w:rPr>
                                <w:sz w:val="18"/>
                                <w:szCs w:val="28"/>
                              </w:rPr>
                              <w:t>Nieruchomoś</w:t>
                            </w:r>
                            <w:r w:rsidR="009D704C" w:rsidRPr="00EC261D">
                              <w:rPr>
                                <w:sz w:val="18"/>
                                <w:szCs w:val="28"/>
                              </w:rPr>
                              <w:t xml:space="preserve">ć </w:t>
                            </w:r>
                            <w:r w:rsidR="00640556">
                              <w:rPr>
                                <w:sz w:val="18"/>
                                <w:szCs w:val="28"/>
                              </w:rPr>
                              <w:t>gruntowa</w:t>
                            </w:r>
                            <w:r w:rsidR="009D704C" w:rsidRPr="00EC261D">
                              <w:rPr>
                                <w:sz w:val="18"/>
                                <w:szCs w:val="28"/>
                              </w:rPr>
                              <w:t xml:space="preserve">– </w:t>
                            </w:r>
                            <w:r w:rsidR="00251DD1">
                              <w:rPr>
                                <w:sz w:val="18"/>
                                <w:szCs w:val="28"/>
                              </w:rPr>
                              <w:t xml:space="preserve">dz. </w:t>
                            </w:r>
                            <w:r w:rsidR="0058577E">
                              <w:rPr>
                                <w:sz w:val="18"/>
                                <w:szCs w:val="28"/>
                              </w:rPr>
                              <w:t>18/3</w:t>
                            </w:r>
                            <w:r w:rsidR="00251DD1">
                              <w:rPr>
                                <w:sz w:val="18"/>
                                <w:szCs w:val="28"/>
                              </w:rPr>
                              <w:t xml:space="preserve"> obręb </w:t>
                            </w:r>
                            <w:r w:rsidR="0058577E">
                              <w:rPr>
                                <w:sz w:val="18"/>
                                <w:szCs w:val="28"/>
                              </w:rPr>
                              <w:t>Malice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325.5pt;margin-top:3.45pt;width:198.4pt;height: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" adj="-7856,35324,-743,8698" strokecolor="#c00000" strokeweight="2.25pt">
                <v:textbox>
                  <w:txbxContent>
                    <w:p w14:paraId="581109DA" w14:textId="2FF414F1" w:rsidR="00DA63FF" w:rsidRPr="00EC261D" w:rsidRDefault="00DA63FF" w:rsidP="00EC261D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 w:rsidRPr="00EC261D">
                        <w:rPr>
                          <w:sz w:val="18"/>
                          <w:szCs w:val="28"/>
                        </w:rPr>
                        <w:t>Nieruchomoś</w:t>
                      </w:r>
                      <w:r w:rsidR="009D704C" w:rsidRPr="00EC261D">
                        <w:rPr>
                          <w:sz w:val="18"/>
                          <w:szCs w:val="28"/>
                        </w:rPr>
                        <w:t xml:space="preserve">ć </w:t>
                      </w:r>
                      <w:r w:rsidR="00640556">
                        <w:rPr>
                          <w:sz w:val="18"/>
                          <w:szCs w:val="28"/>
                        </w:rPr>
                        <w:t>gruntowa</w:t>
                      </w:r>
                      <w:r w:rsidR="009D704C" w:rsidRPr="00EC261D">
                        <w:rPr>
                          <w:sz w:val="18"/>
                          <w:szCs w:val="28"/>
                        </w:rPr>
                        <w:t xml:space="preserve">– </w:t>
                      </w:r>
                      <w:r w:rsidR="00251DD1">
                        <w:rPr>
                          <w:sz w:val="18"/>
                          <w:szCs w:val="28"/>
                        </w:rPr>
                        <w:t xml:space="preserve">dz. </w:t>
                      </w:r>
                      <w:r w:rsidR="0058577E">
                        <w:rPr>
                          <w:sz w:val="18"/>
                          <w:szCs w:val="28"/>
                        </w:rPr>
                        <w:t>18/3</w:t>
                      </w:r>
                      <w:r w:rsidR="00251DD1">
                        <w:rPr>
                          <w:sz w:val="18"/>
                          <w:szCs w:val="28"/>
                        </w:rPr>
                        <w:t xml:space="preserve"> obręb </w:t>
                      </w:r>
                      <w:r w:rsidR="0058577E">
                        <w:rPr>
                          <w:sz w:val="18"/>
                          <w:szCs w:val="28"/>
                        </w:rPr>
                        <w:t>Malice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284924" wp14:editId="784B5ACB">
            <wp:extent cx="4191000" cy="1800820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39" t="27102" r="11818" b="10137"/>
                    <a:stretch/>
                  </pic:blipFill>
                  <pic:spPr bwMode="auto">
                    <a:xfrm>
                      <a:off x="0" y="0"/>
                      <a:ext cx="4197044" cy="180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5CDD" w:rsidRPr="00995CDD">
        <w:rPr>
          <w:noProof/>
        </w:rPr>
        <w:t xml:space="preserve"> </w:t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7B25412B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242812">
        <w:rPr>
          <w:sz w:val="20"/>
          <w:szCs w:val="22"/>
        </w:rPr>
        <w:t>2</w:t>
      </w:r>
      <w:r w:rsidR="00381BED">
        <w:rPr>
          <w:sz w:val="20"/>
          <w:szCs w:val="22"/>
        </w:rPr>
        <w:t>9</w:t>
      </w:r>
      <w:r w:rsidR="00474400">
        <w:rPr>
          <w:sz w:val="20"/>
          <w:szCs w:val="22"/>
        </w:rPr>
        <w:t xml:space="preserve"> </w:t>
      </w:r>
      <w:r w:rsidR="00186682">
        <w:rPr>
          <w:sz w:val="20"/>
          <w:szCs w:val="22"/>
        </w:rPr>
        <w:t>marca</w:t>
      </w:r>
      <w:r w:rsidR="007063D3">
        <w:rPr>
          <w:sz w:val="20"/>
          <w:szCs w:val="22"/>
        </w:rPr>
        <w:t xml:space="preserve"> 202</w:t>
      </w:r>
      <w:r w:rsidR="00474400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r.).</w:t>
      </w:r>
    </w:p>
    <w:p w14:paraId="28900765" w14:textId="2644AFCD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F87F05">
        <w:rPr>
          <w:sz w:val="20"/>
          <w:szCs w:val="22"/>
        </w:rPr>
        <w:t>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0B93551C" w14:textId="77777777" w:rsidR="00584A8D" w:rsidRDefault="00584A8D" w:rsidP="00697DDE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E19A9FF" w14:textId="0B9C7078" w:rsidR="005158B8" w:rsidRPr="009D704C" w:rsidRDefault="00697DDE" w:rsidP="00697DDE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697DDE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 w:rsidRPr="00697DDE">
              <w:rPr>
                <w:b/>
                <w:bCs/>
              </w:rPr>
              <w:br/>
            </w:r>
            <w:r w:rsidRPr="00697DDE">
              <w:rPr>
                <w:sz w:val="20"/>
                <w:szCs w:val="20"/>
              </w:rPr>
              <w:t xml:space="preserve">/-/ </w:t>
            </w:r>
            <w:r w:rsidR="0B3ACC63" w:rsidRPr="00697DDE">
              <w:rPr>
                <w:sz w:val="20"/>
                <w:szCs w:val="20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0E042290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8750CE">
        <w:rPr>
          <w:color w:val="000000" w:themeColor="text1"/>
          <w:sz w:val="18"/>
          <w:szCs w:val="18"/>
          <w:lang w:bidi="ar-SA"/>
        </w:rPr>
        <w:t>1</w:t>
      </w:r>
      <w:r w:rsidR="00381BED">
        <w:rPr>
          <w:color w:val="000000" w:themeColor="text1"/>
          <w:sz w:val="18"/>
          <w:szCs w:val="18"/>
          <w:lang w:bidi="ar-SA"/>
        </w:rPr>
        <w:t>4</w:t>
      </w:r>
      <w:r w:rsidR="00186682">
        <w:rPr>
          <w:color w:val="000000" w:themeColor="text1"/>
          <w:sz w:val="18"/>
          <w:szCs w:val="18"/>
          <w:lang w:bidi="ar-SA"/>
        </w:rPr>
        <w:t xml:space="preserve"> lutego </w:t>
      </w:r>
      <w:r w:rsidRPr="0B3ACC63">
        <w:rPr>
          <w:color w:val="000000" w:themeColor="text1"/>
          <w:sz w:val="18"/>
          <w:szCs w:val="18"/>
          <w:lang w:bidi="ar-SA"/>
        </w:rPr>
        <w:t>202</w:t>
      </w:r>
      <w:r w:rsidR="00697DDE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381BED">
        <w:rPr>
          <w:color w:val="000000" w:themeColor="text1"/>
          <w:sz w:val="18"/>
          <w:szCs w:val="18"/>
          <w:lang w:bidi="ar-SA"/>
        </w:rPr>
        <w:t>8</w:t>
      </w:r>
      <w:r w:rsidR="00186682">
        <w:rPr>
          <w:color w:val="000000" w:themeColor="text1"/>
          <w:sz w:val="18"/>
          <w:szCs w:val="18"/>
          <w:lang w:bidi="ar-SA"/>
        </w:rPr>
        <w:t xml:space="preserve"> marca</w:t>
      </w:r>
      <w:r w:rsidRPr="0B3ACC63">
        <w:rPr>
          <w:color w:val="000000" w:themeColor="text1"/>
          <w:sz w:val="18"/>
          <w:szCs w:val="18"/>
          <w:lang w:bidi="ar-SA"/>
        </w:rPr>
        <w:t xml:space="preserve"> 202</w:t>
      </w:r>
      <w:r w:rsidR="00C300AD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487557C3" w14:textId="77777777" w:rsidR="00694E8D" w:rsidRDefault="005158B8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02959EB1" w14:textId="5403D33F" w:rsidR="00694E8D" w:rsidRDefault="00694E8D">
      <w:pPr>
        <w:jc w:val="left"/>
        <w:rPr>
          <w:color w:val="000000"/>
          <w:sz w:val="14"/>
          <w:szCs w:val="14"/>
          <w:lang w:bidi="ar-SA"/>
        </w:rPr>
      </w:pPr>
    </w:p>
    <w:sectPr w:rsidR="00694E8D" w:rsidSect="00005D2C">
      <w:endnotePr>
        <w:numFmt w:val="decimal"/>
      </w:endnotePr>
      <w:pgSz w:w="11906" w:h="16838"/>
      <w:pgMar w:top="992" w:right="1020" w:bottom="567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DB70E" w14:textId="77777777" w:rsidR="0057130A" w:rsidRDefault="0057130A" w:rsidP="005158B8">
      <w:r>
        <w:separator/>
      </w:r>
    </w:p>
  </w:endnote>
  <w:endnote w:type="continuationSeparator" w:id="0">
    <w:p w14:paraId="7327E872" w14:textId="77777777" w:rsidR="0057130A" w:rsidRDefault="0057130A" w:rsidP="005158B8">
      <w:r>
        <w:continuationSeparator/>
      </w:r>
    </w:p>
  </w:endnote>
  <w:endnote w:type="continuationNotice" w:id="1">
    <w:p w14:paraId="6437CEDE" w14:textId="77777777" w:rsidR="0057130A" w:rsidRDefault="005713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D0E80" w14:textId="77777777" w:rsidR="0057130A" w:rsidRDefault="0057130A" w:rsidP="005158B8">
      <w:r>
        <w:separator/>
      </w:r>
    </w:p>
  </w:footnote>
  <w:footnote w:type="continuationSeparator" w:id="0">
    <w:p w14:paraId="0C4E9388" w14:textId="77777777" w:rsidR="0057130A" w:rsidRDefault="0057130A" w:rsidP="005158B8">
      <w:r>
        <w:continuationSeparator/>
      </w:r>
    </w:p>
  </w:footnote>
  <w:footnote w:type="continuationNotice" w:id="1">
    <w:p w14:paraId="3A298A57" w14:textId="77777777" w:rsidR="0057130A" w:rsidRDefault="0057130A"/>
  </w:footnote>
  <w:footnote w:id="2">
    <w:p w14:paraId="3780234B" w14:textId="48DD6BB8" w:rsidR="00B81A83" w:rsidRDefault="00B81A83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</w:t>
      </w:r>
      <w:r>
        <w:rPr>
          <w:sz w:val="16"/>
        </w:rPr>
        <w:t xml:space="preserve">podlega </w:t>
      </w:r>
      <w:r w:rsidR="00A47370">
        <w:rPr>
          <w:sz w:val="16"/>
        </w:rPr>
        <w:t xml:space="preserve">zwolnieniu z </w:t>
      </w:r>
      <w:r w:rsidRPr="00982032">
        <w:rPr>
          <w:sz w:val="16"/>
        </w:rPr>
        <w:t>podatk</w:t>
      </w:r>
      <w:r w:rsidR="00A47370">
        <w:rPr>
          <w:sz w:val="16"/>
        </w:rPr>
        <w:t>u</w:t>
      </w:r>
      <w:r w:rsidRPr="00982032">
        <w:rPr>
          <w:sz w:val="16"/>
        </w:rPr>
        <w:t xml:space="preserve"> od towarów i usług VAT zgodnie z art. 43 ust. 1 pkt </w:t>
      </w:r>
      <w:r w:rsidR="00A47370">
        <w:rPr>
          <w:sz w:val="16"/>
        </w:rPr>
        <w:t>10 i 10a)</w:t>
      </w:r>
      <w:r>
        <w:rPr>
          <w:sz w:val="16"/>
        </w:rPr>
        <w:t xml:space="preserve"> </w:t>
      </w:r>
      <w:r w:rsidRPr="00982032">
        <w:rPr>
          <w:sz w:val="16"/>
        </w:rPr>
        <w:t xml:space="preserve">ustawy z dnia 11 marca 2004 r. </w:t>
      </w:r>
      <w:r w:rsidR="00A47370">
        <w:rPr>
          <w:sz w:val="16"/>
        </w:rPr>
        <w:br/>
      </w:r>
      <w:r w:rsidRPr="00982032">
        <w:rPr>
          <w:sz w:val="16"/>
        </w:rPr>
        <w:t>o podatku od towarów i usług (Dz. U. z 20</w:t>
      </w:r>
      <w:r>
        <w:rPr>
          <w:sz w:val="16"/>
        </w:rPr>
        <w:t>22</w:t>
      </w:r>
      <w:r w:rsidRPr="00982032">
        <w:rPr>
          <w:sz w:val="16"/>
        </w:rPr>
        <w:t xml:space="preserve"> r. poz. </w:t>
      </w:r>
      <w:r>
        <w:rPr>
          <w:sz w:val="16"/>
        </w:rPr>
        <w:t>931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006C4"/>
    <w:multiLevelType w:val="hybridMultilevel"/>
    <w:tmpl w:val="FEDCC704"/>
    <w:lvl w:ilvl="0" w:tplc="1E2A903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355712">
    <w:abstractNumId w:val="2"/>
  </w:num>
  <w:num w:numId="2" w16cid:durableId="402802519">
    <w:abstractNumId w:val="0"/>
  </w:num>
  <w:num w:numId="3" w16cid:durableId="1172136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5D2C"/>
    <w:rsid w:val="00011320"/>
    <w:rsid w:val="00015CBE"/>
    <w:rsid w:val="00022F0B"/>
    <w:rsid w:val="00023A57"/>
    <w:rsid w:val="000246F5"/>
    <w:rsid w:val="00037170"/>
    <w:rsid w:val="000715B6"/>
    <w:rsid w:val="000A21AB"/>
    <w:rsid w:val="000A5517"/>
    <w:rsid w:val="000C7ED2"/>
    <w:rsid w:val="00101D8A"/>
    <w:rsid w:val="00114AA1"/>
    <w:rsid w:val="0014513C"/>
    <w:rsid w:val="00157044"/>
    <w:rsid w:val="00167F5F"/>
    <w:rsid w:val="00170A58"/>
    <w:rsid w:val="001722E4"/>
    <w:rsid w:val="00182652"/>
    <w:rsid w:val="0018326B"/>
    <w:rsid w:val="00186682"/>
    <w:rsid w:val="00186BB5"/>
    <w:rsid w:val="00196D77"/>
    <w:rsid w:val="001B36A3"/>
    <w:rsid w:val="001B74B5"/>
    <w:rsid w:val="001D6E14"/>
    <w:rsid w:val="001E326F"/>
    <w:rsid w:val="001E3FF0"/>
    <w:rsid w:val="00210C53"/>
    <w:rsid w:val="00240265"/>
    <w:rsid w:val="00242812"/>
    <w:rsid w:val="00251DD1"/>
    <w:rsid w:val="0025225E"/>
    <w:rsid w:val="002600E3"/>
    <w:rsid w:val="00263D45"/>
    <w:rsid w:val="002944A2"/>
    <w:rsid w:val="00297BD1"/>
    <w:rsid w:val="002A7835"/>
    <w:rsid w:val="002B7C6E"/>
    <w:rsid w:val="002C709A"/>
    <w:rsid w:val="0031164C"/>
    <w:rsid w:val="00311B41"/>
    <w:rsid w:val="0033038D"/>
    <w:rsid w:val="0034234A"/>
    <w:rsid w:val="00344CF4"/>
    <w:rsid w:val="0035090C"/>
    <w:rsid w:val="0036725F"/>
    <w:rsid w:val="00371DBE"/>
    <w:rsid w:val="00372264"/>
    <w:rsid w:val="00377DFD"/>
    <w:rsid w:val="00381BED"/>
    <w:rsid w:val="003A1E88"/>
    <w:rsid w:val="003A3A51"/>
    <w:rsid w:val="003C40F1"/>
    <w:rsid w:val="003D704A"/>
    <w:rsid w:val="003F3BEF"/>
    <w:rsid w:val="003F4979"/>
    <w:rsid w:val="00400AC2"/>
    <w:rsid w:val="0040242E"/>
    <w:rsid w:val="004024BC"/>
    <w:rsid w:val="004143BF"/>
    <w:rsid w:val="00420F63"/>
    <w:rsid w:val="00430409"/>
    <w:rsid w:val="0043383C"/>
    <w:rsid w:val="00435BFB"/>
    <w:rsid w:val="004416F2"/>
    <w:rsid w:val="00450F3C"/>
    <w:rsid w:val="00470161"/>
    <w:rsid w:val="00474400"/>
    <w:rsid w:val="004765B0"/>
    <w:rsid w:val="00476D65"/>
    <w:rsid w:val="00477CAF"/>
    <w:rsid w:val="00480773"/>
    <w:rsid w:val="00486815"/>
    <w:rsid w:val="00487503"/>
    <w:rsid w:val="004A1C94"/>
    <w:rsid w:val="004C1FD0"/>
    <w:rsid w:val="004C20CE"/>
    <w:rsid w:val="004D1C41"/>
    <w:rsid w:val="004D2A7D"/>
    <w:rsid w:val="004D38F2"/>
    <w:rsid w:val="004F10F7"/>
    <w:rsid w:val="00515228"/>
    <w:rsid w:val="0051587E"/>
    <w:rsid w:val="005158B8"/>
    <w:rsid w:val="00520FF7"/>
    <w:rsid w:val="005248ED"/>
    <w:rsid w:val="00544E07"/>
    <w:rsid w:val="0057130A"/>
    <w:rsid w:val="0057659B"/>
    <w:rsid w:val="00584A8D"/>
    <w:rsid w:val="0058577E"/>
    <w:rsid w:val="005A0D60"/>
    <w:rsid w:val="005B12E3"/>
    <w:rsid w:val="005C32D2"/>
    <w:rsid w:val="005C48A0"/>
    <w:rsid w:val="005D3C5E"/>
    <w:rsid w:val="005E1034"/>
    <w:rsid w:val="00615F6E"/>
    <w:rsid w:val="00620296"/>
    <w:rsid w:val="00625EB1"/>
    <w:rsid w:val="00640556"/>
    <w:rsid w:val="00641264"/>
    <w:rsid w:val="0067417A"/>
    <w:rsid w:val="00694E8D"/>
    <w:rsid w:val="006975E6"/>
    <w:rsid w:val="00697DDE"/>
    <w:rsid w:val="006F3015"/>
    <w:rsid w:val="006F42A7"/>
    <w:rsid w:val="00702C9A"/>
    <w:rsid w:val="007063D3"/>
    <w:rsid w:val="0071588A"/>
    <w:rsid w:val="007173A5"/>
    <w:rsid w:val="0072561D"/>
    <w:rsid w:val="0072785D"/>
    <w:rsid w:val="00730C5C"/>
    <w:rsid w:val="00736ABF"/>
    <w:rsid w:val="007379AF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E42FE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2A0E"/>
    <w:rsid w:val="00864001"/>
    <w:rsid w:val="008731DC"/>
    <w:rsid w:val="00873A41"/>
    <w:rsid w:val="008750CE"/>
    <w:rsid w:val="0088361A"/>
    <w:rsid w:val="00896929"/>
    <w:rsid w:val="008A58D2"/>
    <w:rsid w:val="008A72A5"/>
    <w:rsid w:val="008B323A"/>
    <w:rsid w:val="008B545E"/>
    <w:rsid w:val="008B7855"/>
    <w:rsid w:val="008B7F28"/>
    <w:rsid w:val="008D1E1A"/>
    <w:rsid w:val="008D1EA5"/>
    <w:rsid w:val="008D782F"/>
    <w:rsid w:val="008E436A"/>
    <w:rsid w:val="00901BC2"/>
    <w:rsid w:val="00903ECC"/>
    <w:rsid w:val="009075E9"/>
    <w:rsid w:val="00912329"/>
    <w:rsid w:val="0091265A"/>
    <w:rsid w:val="00914857"/>
    <w:rsid w:val="00914BEF"/>
    <w:rsid w:val="00916E4E"/>
    <w:rsid w:val="00943D40"/>
    <w:rsid w:val="00950BCE"/>
    <w:rsid w:val="00956903"/>
    <w:rsid w:val="00957911"/>
    <w:rsid w:val="009632E0"/>
    <w:rsid w:val="0097003B"/>
    <w:rsid w:val="00984234"/>
    <w:rsid w:val="00985F73"/>
    <w:rsid w:val="00991C0A"/>
    <w:rsid w:val="0099226B"/>
    <w:rsid w:val="00995CDD"/>
    <w:rsid w:val="009C400E"/>
    <w:rsid w:val="009D704C"/>
    <w:rsid w:val="009D7ECD"/>
    <w:rsid w:val="009E7F6F"/>
    <w:rsid w:val="00A05872"/>
    <w:rsid w:val="00A07AA6"/>
    <w:rsid w:val="00A240AE"/>
    <w:rsid w:val="00A30D2F"/>
    <w:rsid w:val="00A3287F"/>
    <w:rsid w:val="00A47370"/>
    <w:rsid w:val="00A67FAE"/>
    <w:rsid w:val="00A7438A"/>
    <w:rsid w:val="00A77B3E"/>
    <w:rsid w:val="00AA18D9"/>
    <w:rsid w:val="00AB0982"/>
    <w:rsid w:val="00AC0E7F"/>
    <w:rsid w:val="00AC3C4C"/>
    <w:rsid w:val="00AC772C"/>
    <w:rsid w:val="00AD097A"/>
    <w:rsid w:val="00AE0635"/>
    <w:rsid w:val="00AE7891"/>
    <w:rsid w:val="00AF0D6E"/>
    <w:rsid w:val="00AF4ECC"/>
    <w:rsid w:val="00AF70B5"/>
    <w:rsid w:val="00B177C7"/>
    <w:rsid w:val="00B232D7"/>
    <w:rsid w:val="00B34D3F"/>
    <w:rsid w:val="00B43347"/>
    <w:rsid w:val="00B57311"/>
    <w:rsid w:val="00B72E65"/>
    <w:rsid w:val="00B81A83"/>
    <w:rsid w:val="00B848AD"/>
    <w:rsid w:val="00B86BEE"/>
    <w:rsid w:val="00BA60C3"/>
    <w:rsid w:val="00BA7608"/>
    <w:rsid w:val="00BB2EA4"/>
    <w:rsid w:val="00BC55A8"/>
    <w:rsid w:val="00BD53D4"/>
    <w:rsid w:val="00BE4400"/>
    <w:rsid w:val="00C02BDA"/>
    <w:rsid w:val="00C05405"/>
    <w:rsid w:val="00C220C8"/>
    <w:rsid w:val="00C300AD"/>
    <w:rsid w:val="00C30F80"/>
    <w:rsid w:val="00C32A58"/>
    <w:rsid w:val="00C35F93"/>
    <w:rsid w:val="00C41FA1"/>
    <w:rsid w:val="00C45AA2"/>
    <w:rsid w:val="00C50AC6"/>
    <w:rsid w:val="00C6089D"/>
    <w:rsid w:val="00C7581B"/>
    <w:rsid w:val="00C76B68"/>
    <w:rsid w:val="00C81649"/>
    <w:rsid w:val="00C827C4"/>
    <w:rsid w:val="00CA2A55"/>
    <w:rsid w:val="00CB7C42"/>
    <w:rsid w:val="00CD5C9D"/>
    <w:rsid w:val="00CF50FB"/>
    <w:rsid w:val="00D27469"/>
    <w:rsid w:val="00D42E39"/>
    <w:rsid w:val="00D5325D"/>
    <w:rsid w:val="00D65D36"/>
    <w:rsid w:val="00D74F20"/>
    <w:rsid w:val="00D90775"/>
    <w:rsid w:val="00DA63FF"/>
    <w:rsid w:val="00DB4B3F"/>
    <w:rsid w:val="00DB58BE"/>
    <w:rsid w:val="00DB6E2B"/>
    <w:rsid w:val="00DC6768"/>
    <w:rsid w:val="00DC7CC4"/>
    <w:rsid w:val="00DE647B"/>
    <w:rsid w:val="00DF059C"/>
    <w:rsid w:val="00DF24F9"/>
    <w:rsid w:val="00DF6F8B"/>
    <w:rsid w:val="00E216D5"/>
    <w:rsid w:val="00E27A56"/>
    <w:rsid w:val="00E36FE6"/>
    <w:rsid w:val="00E376CD"/>
    <w:rsid w:val="00E377B4"/>
    <w:rsid w:val="00E42371"/>
    <w:rsid w:val="00E43A75"/>
    <w:rsid w:val="00E51000"/>
    <w:rsid w:val="00E6064E"/>
    <w:rsid w:val="00E632D3"/>
    <w:rsid w:val="00E65F4B"/>
    <w:rsid w:val="00E74F0B"/>
    <w:rsid w:val="00E942BD"/>
    <w:rsid w:val="00EC261D"/>
    <w:rsid w:val="00EF53BB"/>
    <w:rsid w:val="00F21B54"/>
    <w:rsid w:val="00F40AA6"/>
    <w:rsid w:val="00F442CD"/>
    <w:rsid w:val="00F45F66"/>
    <w:rsid w:val="00F4731D"/>
    <w:rsid w:val="00F5211F"/>
    <w:rsid w:val="00F72592"/>
    <w:rsid w:val="00F75426"/>
    <w:rsid w:val="00F80277"/>
    <w:rsid w:val="00F87F05"/>
    <w:rsid w:val="00F957B7"/>
    <w:rsid w:val="00FA0AF8"/>
    <w:rsid w:val="00FA0B57"/>
    <w:rsid w:val="00FB028F"/>
    <w:rsid w:val="00FB7A0F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3549471F-E94D-46C1-945A-86B7F7E6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694E8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94E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1017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7135</CharactersWithSpaces>
  <SharedDoc>false</SharedDoc>
  <HLinks>
    <vt:vector size="6" baseType="variant">
      <vt:variant>
        <vt:i4>3145780</vt:i4>
      </vt:variant>
      <vt:variant>
        <vt:i4>2</vt:i4>
      </vt:variant>
      <vt:variant>
        <vt:i4>0</vt:i4>
      </vt:variant>
      <vt:variant>
        <vt:i4>5</vt:i4>
      </vt:variant>
      <vt:variant>
        <vt:lpwstr>http://mst-kcynia.rbip.mojregion.info/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keywords/>
  <cp:lastModifiedBy>Aleksandra Jurek</cp:lastModifiedBy>
  <cp:revision>18</cp:revision>
  <cp:lastPrinted>2023-02-08T10:27:00Z</cp:lastPrinted>
  <dcterms:created xsi:type="dcterms:W3CDTF">2023-01-11T08:49:00Z</dcterms:created>
  <dcterms:modified xsi:type="dcterms:W3CDTF">2023-02-14T11:37:00Z</dcterms:modified>
  <cp:category>Akt prawny</cp:category>
</cp:coreProperties>
</file>