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6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 dnia  13 stycznia 2023 r.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Zatwierdzony przez .........................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</w:tc>
      </w:tr>
    </w:tbl>
    <w:p w:rsidR="00A77B3E"/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stycznia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wyrażenia zgody na nieopłatne nabycie nieruchomości gruntowej położonej w Grocholinie.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lit. 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Wyraża się zgodę na nieodpłatne nabycie nieruchomości gruntowej oznaczonej ewidencyjnie numerem działki 249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powierzchni 1,0026 ha położonej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obrębie geodezyjnym Grocholin, gmina Kcynia,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Szubinie prowadzi księgę wieczystą Nr BY1U/00000222/7 stanowiącą własność Skarbu Państwa, wykonywanie prawa własności przez Krajowy Ośrodek Wsparcia Rolnictwa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Warszawie.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Kcyni.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 w 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Jan Kurant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Przedmiotem niniejszej uchwały jest wyrażenie zgody na nieodpłatne nabycie nieruchomości gruntowej oznaczonej ewidencyjnie numerem działki 249 o powierzchni 1.00,00 ha położonej w obrębie geodezyjnym Grocholin, gmina Kcynia, dla której Sąd Rejonowy w Szubinie prowadzi księgę wieczystą Nr BY1U/00000222/7.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szCs w:val="20"/>
        </w:rPr>
        <w:t xml:space="preserve">Na terenie Gminy Kcynia w pobliżu miejscowości Grocholin zlokalizowana jest niezabudowana nieruchomość gruntowa, oznaczona ewidencyjnie numerem działki 249 o powierzchni 1,0000 ha, zapisana w księdze wieczystej BY1U/00000222/7, stanowiąca własność Skarbu Państwa, wykonywanie prawa własności przez Krajowy Ośrodek Wsparcia Rolnictwa w Warszawie. Na terenie przedmiotowej nieruchomości znajdują się tzw. „szańce szwedzkie”, które stanowią ważne miejsce w historii Gminy Kcynia. Według słownika języka polskiego PWN </w:t>
      </w:r>
      <w:r>
        <w:rPr>
          <w:b/>
          <w:i/>
          <w:color w:val="000000"/>
          <w:szCs w:val="20"/>
          <w:u w:color="000000"/>
        </w:rPr>
        <w:t>szaniec</w:t>
      </w:r>
      <w:r>
        <w:rPr>
          <w:color w:val="000000"/>
          <w:szCs w:val="20"/>
          <w:u w:color="000000"/>
        </w:rPr>
        <w:t xml:space="preserve"> oznacza ziemne umocnienie polowe, składające się z wału i rowu, stosowane do końca XIX wieku w celu osłony stanowisk ogniowych artylerii.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Charakterystyka i ważność „Szańców szwedzkich” zlokalizowanych na terenie Gminy Kcynia niejednokrotnie opisana została w literaturze historycznej czy naukowej. Do takich miejsc należy m.in. witryna  poświęcona Odznace Krajoznawczej Województwa Kujawsko-Pomorskiego, której głównym celem jest  popularyzowanie walorów  krajoznawczych  naszego  regionu. Tam swoje miejsce ma „</w:t>
      </w:r>
      <w:r>
        <w:rPr>
          <w:i/>
          <w:color w:val="000000"/>
          <w:szCs w:val="20"/>
          <w:u w:color="000000"/>
        </w:rPr>
        <w:t>GRODZISKO W GROCHOLINIE  GM. KCYNIA, POW. NAKŁO</w:t>
      </w:r>
      <w:r>
        <w:rPr>
          <w:color w:val="000000"/>
          <w:szCs w:val="20"/>
          <w:u w:color="000000"/>
        </w:rPr>
        <w:t xml:space="preserve">”, które opisano w następujący sposób: </w:t>
      </w:r>
      <w:r>
        <w:rPr>
          <w:i/>
          <w:color w:val="000000"/>
          <w:szCs w:val="20"/>
          <w:u w:color="000000"/>
        </w:rPr>
        <w:t xml:space="preserve">„Na  południe od Grocholina zachowało się wczesnośredniowieczne grodzisko pierścieniowate typu dolinnego, o wale wysokości 3 metrów i średnicy wewnętrznej kotlinki 30 metrów. Grodzisko znajduje się wśród łąk, ok. 1,5  km na południe od Grocholina. Jest to prawdopodobnie ten sam obiekt co Szwedzki Szaniec, oznaczony na niektórych mapach.”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Miejsce to nie umknęło także uwadze Polskiego Towarzystwa Turystyczno-Krajoznawczego </w:t>
        <w:br/>
        <w:t xml:space="preserve">z oddziałem w Wągrowcu, którzy zawitali także na </w:t>
      </w:r>
      <w:r>
        <w:rPr>
          <w:i/>
          <w:color w:val="000000"/>
          <w:szCs w:val="20"/>
          <w:u w:color="000000"/>
        </w:rPr>
        <w:t>Szańcach szwedzkich</w:t>
      </w:r>
      <w:r>
        <w:rPr>
          <w:color w:val="000000"/>
          <w:szCs w:val="20"/>
          <w:u w:color="000000"/>
        </w:rPr>
        <w:t xml:space="preserve"> opisując je </w:t>
        <w:br/>
        <w:t xml:space="preserve">w następujący sposób: „(…) </w:t>
      </w:r>
      <w:r>
        <w:rPr>
          <w:i/>
          <w:color w:val="000000"/>
          <w:szCs w:val="20"/>
          <w:u w:color="000000"/>
        </w:rPr>
        <w:t>We wsi znajduje się również zasługujący na uwagę szaniec szwedzki (zlokalizowany na południe od Grocholina), masyw lasu łęgowego oraz ślady grodziska wczesnośredniowiecznego odkrytego w odległości 1 km na północny wschód od skrzyżowania linii kolejowej Bydgoszcz – Poznań z drogą prowadzącą do Panigrodza.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Lokalizację przedmiotowej nieruchomości przedstawiono poniżej: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left"/>
        <w:rPr>
          <w:color w:val="000000"/>
          <w:szCs w:val="20"/>
          <w:u w:color="000000"/>
        </w:rPr>
      </w:pPr>
      <w:r>
        <w:drawing>
          <wp:inline>
            <wp:extent cx="5917565" cy="24015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240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podjęcie przedmiotowej uchwały jest zasadne.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 w Kcyni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  <w:br/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Jan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Kurant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72B3D594-B0B7-4551-BD9D-40F64B0A4171.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72B3D594-B0B7-4551-BD9D-40F64B0A4171.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png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stycznia 2023 r.</dc:title>
  <dc:subject>w sprawie wyrażenia zgody na nieopłatne nabycie nieruchomości gruntowej położonej w^Grocholinie.</dc:subject>
  <dc:creator>anna.pawlak</dc:creator>
  <cp:lastModifiedBy>anna.pawlak</cp:lastModifiedBy>
  <cp:revision>1</cp:revision>
  <dcterms:created xsi:type="dcterms:W3CDTF">2023-01-13T11:18:26Z</dcterms:created>
  <dcterms:modified xsi:type="dcterms:W3CDTF">2023-01-13T11:18:26Z</dcterms:modified>
  <cp:category>Akt prawny</cp:category>
</cp:coreProperties>
</file>