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4E4D6" w14:textId="2213C5F4" w:rsidR="00A77B3E" w:rsidRDefault="005158B8">
      <w:pPr>
        <w:jc w:val="center"/>
        <w:rPr>
          <w:b/>
          <w:caps/>
        </w:rPr>
      </w:pPr>
      <w:r>
        <w:rPr>
          <w:b/>
          <w:caps/>
        </w:rPr>
        <w:t>Zarządzenie Nr</w:t>
      </w:r>
      <w:r w:rsidR="00831407">
        <w:rPr>
          <w:b/>
          <w:caps/>
        </w:rPr>
        <w:t xml:space="preserve"> </w:t>
      </w:r>
      <w:r w:rsidR="00F1393E">
        <w:rPr>
          <w:b/>
          <w:caps/>
        </w:rPr>
        <w:t>18</w:t>
      </w:r>
      <w:r w:rsidR="00920F0A">
        <w:rPr>
          <w:b/>
          <w:caps/>
        </w:rPr>
        <w:t>5</w:t>
      </w:r>
      <w:r w:rsidR="003B10EA">
        <w:rPr>
          <w:b/>
          <w:caps/>
        </w:rPr>
        <w:t>.</w:t>
      </w:r>
      <w:r w:rsidR="00873CA7">
        <w:rPr>
          <w:b/>
          <w:caps/>
        </w:rPr>
        <w:t>2022</w:t>
      </w:r>
      <w:r>
        <w:rPr>
          <w:b/>
          <w:caps/>
        </w:rPr>
        <w:br/>
        <w:t>Burmistrza Kcyni</w:t>
      </w:r>
    </w:p>
    <w:p w14:paraId="56CB9638" w14:textId="3248F452" w:rsidR="00A77B3E" w:rsidRDefault="005158B8">
      <w:pPr>
        <w:spacing w:before="280" w:after="280"/>
        <w:jc w:val="center"/>
        <w:rPr>
          <w:b/>
          <w:caps/>
        </w:rPr>
      </w:pPr>
      <w:r>
        <w:t>z dnia</w:t>
      </w:r>
      <w:r w:rsidR="0025225E">
        <w:t xml:space="preserve"> </w:t>
      </w:r>
      <w:r w:rsidR="00B327BB">
        <w:t>22</w:t>
      </w:r>
      <w:r w:rsidR="000044E1">
        <w:t xml:space="preserve"> listopada</w:t>
      </w:r>
      <w:r w:rsidR="00873CA7">
        <w:t xml:space="preserve"> 2022 r.</w:t>
      </w:r>
    </w:p>
    <w:p w14:paraId="5B4ED030" w14:textId="7C9DFEFA" w:rsidR="00A77B3E" w:rsidRDefault="005158B8" w:rsidP="00C41FA1">
      <w:pPr>
        <w:keepNext/>
        <w:spacing w:after="480"/>
      </w:pPr>
      <w:r>
        <w:rPr>
          <w:b/>
        </w:rPr>
        <w:t>w sprawie sporządzenia wykaz</w:t>
      </w:r>
      <w:r w:rsidR="000044E1">
        <w:rPr>
          <w:b/>
        </w:rPr>
        <w:t xml:space="preserve">ów </w:t>
      </w:r>
      <w:r>
        <w:rPr>
          <w:b/>
        </w:rPr>
        <w:t>nieruchomości stanowiąc</w:t>
      </w:r>
      <w:r w:rsidR="000044E1">
        <w:rPr>
          <w:b/>
        </w:rPr>
        <w:t>ych</w:t>
      </w:r>
      <w:r>
        <w:rPr>
          <w:b/>
        </w:rPr>
        <w:t xml:space="preserve"> własność Gminy Kcynia przeznaczon</w:t>
      </w:r>
      <w:r w:rsidR="00873CA7">
        <w:rPr>
          <w:b/>
        </w:rPr>
        <w:t>ych</w:t>
      </w:r>
      <w:r>
        <w:rPr>
          <w:b/>
        </w:rPr>
        <w:t xml:space="preserve"> do sprzedaży</w:t>
      </w:r>
      <w:r w:rsidR="00A02A63">
        <w:rPr>
          <w:b/>
        </w:rPr>
        <w:t xml:space="preserve"> w drodze bezprzetargowej</w:t>
      </w:r>
      <w:r>
        <w:rPr>
          <w:b/>
        </w:rPr>
        <w:t>.</w:t>
      </w:r>
    </w:p>
    <w:p w14:paraId="7995B413" w14:textId="3DD9FF31" w:rsidR="00A77B3E" w:rsidRDefault="005158B8">
      <w:pPr>
        <w:keepLines/>
        <w:spacing w:before="120" w:after="120"/>
        <w:ind w:firstLine="227"/>
      </w:pPr>
      <w:r>
        <w:t>Na podstawie art. 30 ust. 2 pkt 2 i 3 ustawy z dnia 8 marca 1990 r. o samorządzie gminnym (Dz. U. z 202</w:t>
      </w:r>
      <w:r w:rsidR="00873CA7">
        <w:t>2</w:t>
      </w:r>
      <w:r>
        <w:t> r. poz. </w:t>
      </w:r>
      <w:r w:rsidR="00873CA7">
        <w:t>559</w:t>
      </w:r>
      <w:r w:rsidR="009632E0">
        <w:t xml:space="preserve"> ze zm.</w:t>
      </w:r>
      <w:r>
        <w:t>) oraz art. 13 ust. 1, art. 25 ust. 1 i art. 35 ust. 1 i 2 ustawy z dnia 21 sierpnia 1997 r.</w:t>
      </w:r>
      <w:r w:rsidR="00F1393E">
        <w:t xml:space="preserve"> </w:t>
      </w:r>
      <w:r>
        <w:t>o gospodarce nieruchomościami (Dz.U.</w:t>
      </w:r>
      <w:r w:rsidR="009632E0">
        <w:t xml:space="preserve"> </w:t>
      </w:r>
      <w:r>
        <w:t>z 202</w:t>
      </w:r>
      <w:r w:rsidR="009632E0">
        <w:t>1</w:t>
      </w:r>
      <w:r>
        <w:t> r., poz. 1</w:t>
      </w:r>
      <w:r w:rsidR="009632E0">
        <w:t>899</w:t>
      </w:r>
      <w:r>
        <w:t xml:space="preserve"> ze zm.) w związku z uchwałą Nr </w:t>
      </w:r>
      <w:r w:rsidR="002F6692">
        <w:t>XXXIII/369/2002</w:t>
      </w:r>
      <w:r w:rsidR="00E74F0B">
        <w:t xml:space="preserve"> </w:t>
      </w:r>
      <w:r>
        <w:t xml:space="preserve">Rady Miejskiej w Kcyni z dnia </w:t>
      </w:r>
      <w:r w:rsidR="002F6692">
        <w:t>27 czerwca 2002</w:t>
      </w:r>
      <w:r>
        <w:t xml:space="preserve"> r. w sprawie </w:t>
      </w:r>
      <w:bookmarkStart w:id="0" w:name="_Hlk118208424"/>
      <w:r w:rsidR="00430409">
        <w:t xml:space="preserve">zbycia lokali mieszkalnych </w:t>
      </w:r>
      <w:r w:rsidR="002F6692">
        <w:t xml:space="preserve">stanowiących odrębne nieruchomości </w:t>
      </w:r>
      <w:r w:rsidR="00430409">
        <w:t>wraz ze zbyciem udziału we współwłasności gruntu w częściach ułamkowych</w:t>
      </w:r>
      <w:r w:rsidR="002F6692">
        <w:t xml:space="preserve"> </w:t>
      </w:r>
      <w:bookmarkEnd w:id="0"/>
      <w:r w:rsidR="002F6692">
        <w:t>zmienioną uchwał</w:t>
      </w:r>
      <w:r w:rsidR="003B10EA">
        <w:t>ami</w:t>
      </w:r>
      <w:r w:rsidR="002F6692">
        <w:t xml:space="preserve"> Nr </w:t>
      </w:r>
      <w:r w:rsidR="00C1030B">
        <w:t xml:space="preserve">XVII/97/2003 Rady Miejskiej w Kcyni z dnia 12 grudnia 2003 r. </w:t>
      </w:r>
      <w:r w:rsidR="003B10EA">
        <w:br/>
      </w:r>
      <w:r w:rsidR="00C1030B">
        <w:t xml:space="preserve">o zmianie uchwały w sprawie </w:t>
      </w:r>
      <w:r w:rsidR="00C1030B" w:rsidRPr="00C1030B">
        <w:t>zbycia lokali mieszkalnych stanowiących odrębne nieruchomości wraz ze zbyciem udziału we współwłasności gruntu w częściach ułamkowych</w:t>
      </w:r>
      <w:r w:rsidR="00C1030B">
        <w:t xml:space="preserve"> oraz Nr LI/401/2022 Rady Miejskiej </w:t>
      </w:r>
      <w:r w:rsidR="003B10EA">
        <w:br/>
      </w:r>
      <w:r w:rsidR="00C1030B">
        <w:t>w Kcyni z dnia 27 października 2022 r. o zmianie uchwały</w:t>
      </w:r>
      <w:r w:rsidR="00A02A63">
        <w:t xml:space="preserve"> w sprawie zbycia lokali mieszkalnych stanowiących odrębne nieruchomości wraz ze zbyciem udziału we współwłasności gruntu w częściach ułamkowych</w:t>
      </w:r>
    </w:p>
    <w:p w14:paraId="7F2A39A8" w14:textId="77777777" w:rsidR="00A77B3E" w:rsidRDefault="005158B8">
      <w:pPr>
        <w:spacing w:before="120" w:after="120"/>
        <w:jc w:val="center"/>
        <w:rPr>
          <w:b/>
        </w:rPr>
      </w:pPr>
      <w:r>
        <w:rPr>
          <w:b/>
        </w:rPr>
        <w:t>zarządzam, co następuje:</w:t>
      </w:r>
    </w:p>
    <w:p w14:paraId="11F2CC82" w14:textId="7F33B513" w:rsidR="00A77B3E" w:rsidRDefault="005158B8">
      <w:pPr>
        <w:keepLines/>
        <w:spacing w:before="120" w:after="120"/>
        <w:ind w:firstLine="340"/>
      </w:pPr>
      <w:r>
        <w:rPr>
          <w:b/>
        </w:rPr>
        <w:t>§ 1. </w:t>
      </w:r>
      <w:r>
        <w:t>Podaję do publicznej wiadomości wykaz</w:t>
      </w:r>
      <w:r w:rsidR="00A02A63">
        <w:t>y</w:t>
      </w:r>
      <w:r>
        <w:t xml:space="preserve"> nieruchomości stanowiąc</w:t>
      </w:r>
      <w:r w:rsidR="00A02A63">
        <w:t>ych</w:t>
      </w:r>
      <w:r>
        <w:t xml:space="preserve"> własność Gminy Kcynia</w:t>
      </w:r>
      <w:r w:rsidR="00A02A63">
        <w:t xml:space="preserve"> </w:t>
      </w:r>
      <w:r>
        <w:t>przeznaczon</w:t>
      </w:r>
      <w:r w:rsidR="00A02A63">
        <w:t>ych</w:t>
      </w:r>
      <w:r>
        <w:t xml:space="preserve"> do sprzedaży</w:t>
      </w:r>
      <w:r w:rsidR="00A02A63">
        <w:t xml:space="preserve"> w drodze bezprzetargowej</w:t>
      </w:r>
      <w:r>
        <w:t>, zgodnie z załączonym</w:t>
      </w:r>
      <w:r w:rsidR="00A02A63">
        <w:t>i</w:t>
      </w:r>
      <w:r>
        <w:t xml:space="preserve"> wykaz</w:t>
      </w:r>
      <w:r w:rsidR="00A02A63">
        <w:t>ami</w:t>
      </w:r>
      <w:r>
        <w:t>, stanowiącym</w:t>
      </w:r>
      <w:r w:rsidR="00A02A63">
        <w:t>i</w:t>
      </w:r>
      <w:r>
        <w:t xml:space="preserve"> załącznik</w:t>
      </w:r>
      <w:r w:rsidR="00A02A63">
        <w:t>i</w:t>
      </w:r>
      <w:r>
        <w:t xml:space="preserve"> </w:t>
      </w:r>
      <w:r w:rsidR="00A02A63">
        <w:t>N</w:t>
      </w:r>
      <w:r>
        <w:t>r 1</w:t>
      </w:r>
      <w:r w:rsidR="004F6EAB">
        <w:t xml:space="preserve">, </w:t>
      </w:r>
      <w:r w:rsidR="00A079CB">
        <w:t>2</w:t>
      </w:r>
      <w:r w:rsidR="004F6EAB">
        <w:t xml:space="preserve"> i 3</w:t>
      </w:r>
      <w:r w:rsidR="008A58D2">
        <w:t xml:space="preserve"> </w:t>
      </w:r>
      <w:r>
        <w:t>do niniejszego zarządzenia.</w:t>
      </w:r>
    </w:p>
    <w:p w14:paraId="2A9C4F0D" w14:textId="220B7B5B" w:rsidR="00A77B3E" w:rsidRDefault="005158B8">
      <w:pPr>
        <w:keepLines/>
        <w:spacing w:before="120" w:after="120"/>
        <w:ind w:firstLine="340"/>
      </w:pPr>
      <w:r>
        <w:rPr>
          <w:b/>
        </w:rPr>
        <w:t>§ 2. </w:t>
      </w:r>
      <w:r>
        <w:t>Wykaz</w:t>
      </w:r>
      <w:r w:rsidR="00870ECF">
        <w:t>y</w:t>
      </w:r>
      <w:r>
        <w:t>, o który</w:t>
      </w:r>
      <w:r w:rsidR="00870ECF">
        <w:t>ch</w:t>
      </w:r>
      <w:r>
        <w:t xml:space="preserve"> mowa w §1, podlega</w:t>
      </w:r>
      <w:r w:rsidR="00870ECF">
        <w:t>ją</w:t>
      </w:r>
      <w:r>
        <w:t xml:space="preserve"> wywieszeniu na tablicy ogłoszeń Urzędu Miejskiego w Kcyni przez okres 21 dni, ponadto informację o wywieszeniu </w:t>
      </w:r>
      <w:r w:rsidR="0033038D">
        <w:t>niniejsz</w:t>
      </w:r>
      <w:r w:rsidR="00870ECF">
        <w:t>ych</w:t>
      </w:r>
      <w:r w:rsidR="0033038D">
        <w:t xml:space="preserve"> wykaz</w:t>
      </w:r>
      <w:r w:rsidR="00870ECF">
        <w:t>ów</w:t>
      </w:r>
      <w:r>
        <w:t xml:space="preserve"> podaje się do publicznej wiadomości w prasie lokalnej, na stronie internetowej Gminy Kcynia</w:t>
      </w:r>
      <w:r w:rsidR="0033038D">
        <w:t xml:space="preserve"> oraz </w:t>
      </w:r>
      <w:r>
        <w:t>w Biuletynie Informacji Publicznej</w:t>
      </w:r>
      <w:r w:rsidR="000011BD">
        <w:t xml:space="preserve"> </w:t>
      </w:r>
      <w:r w:rsidR="0033038D">
        <w:t>Urzędu Miejskiego w Kcyni.</w:t>
      </w:r>
    </w:p>
    <w:p w14:paraId="49916590" w14:textId="77777777" w:rsidR="00A77B3E" w:rsidRDefault="005158B8">
      <w:pPr>
        <w:keepLines/>
        <w:spacing w:before="120" w:after="120"/>
        <w:ind w:firstLine="340"/>
      </w:pPr>
      <w:r>
        <w:rPr>
          <w:b/>
        </w:rPr>
        <w:t>§ 3. </w:t>
      </w:r>
      <w:r>
        <w:t>Wykonanie zarządzenia powierza się Kierownikowi Referatu Rolnictwa, Ochrony Środowiska</w:t>
      </w:r>
      <w:r>
        <w:br/>
        <w:t>i Gospodarki Nieruchomościami.</w:t>
      </w:r>
    </w:p>
    <w:p w14:paraId="69F215DC" w14:textId="77777777" w:rsidR="00A77B3E" w:rsidRDefault="005158B8">
      <w:pPr>
        <w:keepNext/>
        <w:keepLines/>
        <w:spacing w:before="120" w:after="120"/>
        <w:ind w:firstLine="340"/>
      </w:pPr>
      <w:r>
        <w:rPr>
          <w:b/>
        </w:rPr>
        <w:t>§ 4. </w:t>
      </w:r>
      <w:r>
        <w:t>Zarządzenie wchodzi w życie z dniem podpisania.</w:t>
      </w:r>
    </w:p>
    <w:p w14:paraId="073D7CE1" w14:textId="77777777" w:rsidR="00A77B3E" w:rsidRDefault="00A77B3E">
      <w:pPr>
        <w:keepNext/>
        <w:keepLines/>
        <w:spacing w:before="120" w:after="120"/>
        <w:ind w:firstLine="340"/>
      </w:pPr>
    </w:p>
    <w:p w14:paraId="5CEC830D" w14:textId="77777777" w:rsidR="00A77B3E" w:rsidRDefault="005158B8">
      <w:pPr>
        <w:keepNext/>
      </w:pPr>
      <w:r>
        <w:rPr>
          <w:color w:val="000000"/>
        </w:rPr>
        <w:t> </w:t>
      </w:r>
    </w:p>
    <w:tbl>
      <w:tblPr>
        <w:tblW w:w="5000" w:type="pct"/>
        <w:tblInd w:w="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8"/>
        <w:gridCol w:w="4938"/>
      </w:tblGrid>
      <w:tr w:rsidR="00372264" w14:paraId="435D07C9" w14:textId="77777777"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86C7637" w14:textId="77777777" w:rsidR="00372264" w:rsidRDefault="00372264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4001CC8" w14:textId="77777777" w:rsidR="00372264" w:rsidRDefault="005158B8" w:rsidP="00297BD1">
            <w:pPr>
              <w:keepNext/>
              <w:keepLines/>
              <w:ind w:left="1134" w:right="1134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Burmistrz Kcyni</w:t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Marek Szaruga</w:t>
            </w:r>
          </w:p>
        </w:tc>
      </w:tr>
    </w:tbl>
    <w:p w14:paraId="63008FD8" w14:textId="77777777" w:rsidR="00A77B3E" w:rsidRDefault="00A77B3E">
      <w:pPr>
        <w:keepNext/>
        <w:sectPr w:rsidR="00A77B3E"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bookmarkStart w:id="1" w:name="_Hlk118807504"/>
    <w:p w14:paraId="5681E0CB" w14:textId="77777777" w:rsidR="00DA63FF" w:rsidRPr="0057659B" w:rsidRDefault="005158B8" w:rsidP="005158B8">
      <w:pPr>
        <w:keepNext/>
        <w:ind w:left="5883"/>
        <w:jc w:val="right"/>
        <w:rPr>
          <w:sz w:val="20"/>
          <w:szCs w:val="22"/>
        </w:rPr>
      </w:pPr>
      <w:r w:rsidRPr="0057659B">
        <w:rPr>
          <w:sz w:val="20"/>
          <w:szCs w:val="22"/>
        </w:rPr>
        <w:lastRenderedPageBreak/>
        <w:fldChar w:fldCharType="begin"/>
      </w:r>
      <w:r w:rsidRPr="0057659B">
        <w:rPr>
          <w:sz w:val="20"/>
          <w:szCs w:val="22"/>
        </w:rPr>
        <w:fldChar w:fldCharType="end"/>
      </w:r>
      <w:r w:rsidRPr="0057659B">
        <w:rPr>
          <w:sz w:val="20"/>
          <w:szCs w:val="22"/>
        </w:rPr>
        <w:t xml:space="preserve">Załącznik </w:t>
      </w:r>
      <w:r w:rsidR="002944A2" w:rsidRPr="0057659B">
        <w:rPr>
          <w:sz w:val="20"/>
          <w:szCs w:val="22"/>
        </w:rPr>
        <w:t xml:space="preserve">Nr 1 </w:t>
      </w:r>
    </w:p>
    <w:p w14:paraId="279B4BE7" w14:textId="2430589B" w:rsidR="00A77B3E" w:rsidRPr="0057659B" w:rsidRDefault="005158B8" w:rsidP="00DA63FF">
      <w:pPr>
        <w:keepNext/>
        <w:ind w:left="5883" w:hanging="354"/>
        <w:jc w:val="right"/>
        <w:rPr>
          <w:sz w:val="20"/>
          <w:szCs w:val="22"/>
        </w:rPr>
      </w:pPr>
      <w:r w:rsidRPr="0057659B">
        <w:rPr>
          <w:sz w:val="20"/>
          <w:szCs w:val="22"/>
        </w:rPr>
        <w:t>do zarządzenia Nr</w:t>
      </w:r>
      <w:r w:rsidR="008E711C">
        <w:rPr>
          <w:sz w:val="20"/>
          <w:szCs w:val="22"/>
        </w:rPr>
        <w:t xml:space="preserve"> </w:t>
      </w:r>
      <w:r w:rsidR="00F1393E">
        <w:rPr>
          <w:sz w:val="20"/>
          <w:szCs w:val="22"/>
        </w:rPr>
        <w:t>18</w:t>
      </w:r>
      <w:r w:rsidR="00920F0A">
        <w:rPr>
          <w:sz w:val="20"/>
          <w:szCs w:val="22"/>
        </w:rPr>
        <w:t>5</w:t>
      </w:r>
      <w:r w:rsidR="003B10EA">
        <w:rPr>
          <w:sz w:val="20"/>
          <w:szCs w:val="22"/>
        </w:rPr>
        <w:t>.</w:t>
      </w:r>
      <w:r w:rsidR="00870ECF">
        <w:rPr>
          <w:sz w:val="20"/>
          <w:szCs w:val="22"/>
        </w:rPr>
        <w:t>2022</w:t>
      </w:r>
      <w:r w:rsidR="00DA63FF" w:rsidRPr="0057659B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Burmistrza Kcyni</w:t>
      </w:r>
      <w:r w:rsidRPr="0057659B">
        <w:rPr>
          <w:sz w:val="20"/>
          <w:szCs w:val="22"/>
        </w:rPr>
        <w:br/>
        <w:t xml:space="preserve">z dnia </w:t>
      </w:r>
      <w:r w:rsidR="00B327BB">
        <w:rPr>
          <w:sz w:val="20"/>
          <w:szCs w:val="22"/>
        </w:rPr>
        <w:t>22</w:t>
      </w:r>
      <w:r w:rsidR="00C55167">
        <w:rPr>
          <w:sz w:val="20"/>
          <w:szCs w:val="22"/>
        </w:rPr>
        <w:t xml:space="preserve"> listopada</w:t>
      </w:r>
      <w:r w:rsidR="00870ECF">
        <w:rPr>
          <w:sz w:val="20"/>
          <w:szCs w:val="22"/>
        </w:rPr>
        <w:t xml:space="preserve"> 2022 r.</w:t>
      </w:r>
    </w:p>
    <w:p w14:paraId="5BAC1B0B" w14:textId="77777777" w:rsidR="00615F6E" w:rsidRPr="0057659B" w:rsidRDefault="00615F6E" w:rsidP="005158B8">
      <w:pPr>
        <w:keepNext/>
        <w:jc w:val="center"/>
        <w:rPr>
          <w:b/>
          <w:sz w:val="20"/>
          <w:szCs w:val="22"/>
        </w:rPr>
      </w:pPr>
    </w:p>
    <w:p w14:paraId="0BBBAF1E" w14:textId="607DBD4D" w:rsidR="00A77B3E" w:rsidRPr="0057659B" w:rsidRDefault="005158B8" w:rsidP="005158B8">
      <w:pPr>
        <w:keepNext/>
        <w:jc w:val="center"/>
        <w:rPr>
          <w:b/>
          <w:sz w:val="20"/>
          <w:szCs w:val="22"/>
        </w:rPr>
      </w:pPr>
      <w:r w:rsidRPr="0057659B">
        <w:rPr>
          <w:b/>
          <w:sz w:val="20"/>
          <w:szCs w:val="22"/>
        </w:rPr>
        <w:t>WYKAZ NIERUCHOMOŚCI STANOWIĄCEJ WŁASNOŚĆ GMINY KCYNIA PRZEZNACZONEJ DO SPRZEDAŻY</w:t>
      </w:r>
      <w:r w:rsidR="00870ECF">
        <w:rPr>
          <w:b/>
          <w:sz w:val="20"/>
          <w:szCs w:val="22"/>
        </w:rPr>
        <w:t xml:space="preserve"> W DRODZE BEZPRZETARGOWEJ</w:t>
      </w:r>
      <w:r w:rsidRPr="0057659B">
        <w:rPr>
          <w:b/>
          <w:sz w:val="20"/>
          <w:szCs w:val="22"/>
        </w:rPr>
        <w:t xml:space="preserve"> – </w:t>
      </w:r>
      <w:r w:rsidR="00870ECF">
        <w:rPr>
          <w:b/>
          <w:sz w:val="20"/>
          <w:szCs w:val="22"/>
        </w:rPr>
        <w:t xml:space="preserve">STALÓWKA </w:t>
      </w:r>
      <w:r w:rsidR="00C55167">
        <w:rPr>
          <w:b/>
          <w:sz w:val="20"/>
          <w:szCs w:val="22"/>
        </w:rPr>
        <w:t>2/</w:t>
      </w:r>
      <w:r w:rsidR="00B327BB">
        <w:rPr>
          <w:b/>
          <w:sz w:val="20"/>
          <w:szCs w:val="22"/>
        </w:rPr>
        <w:t>5</w:t>
      </w:r>
      <w:r w:rsidRPr="0057659B">
        <w:rPr>
          <w:b/>
          <w:sz w:val="20"/>
          <w:szCs w:val="22"/>
        </w:rPr>
        <w:t xml:space="preserve"> (LOKAL </w:t>
      </w:r>
      <w:r w:rsidR="000C7ED2" w:rsidRPr="0057659B">
        <w:rPr>
          <w:b/>
          <w:sz w:val="20"/>
          <w:szCs w:val="22"/>
        </w:rPr>
        <w:t>MIESZKALNY</w:t>
      </w:r>
      <w:r w:rsidRPr="0057659B">
        <w:rPr>
          <w:b/>
          <w:sz w:val="20"/>
          <w:szCs w:val="22"/>
        </w:rPr>
        <w:t>)</w:t>
      </w:r>
    </w:p>
    <w:p w14:paraId="294565BF" w14:textId="77777777" w:rsidR="005158B8" w:rsidRPr="0057659B" w:rsidRDefault="005158B8" w:rsidP="005158B8">
      <w:pPr>
        <w:tabs>
          <w:tab w:val="left" w:pos="5880"/>
        </w:tabs>
        <w:ind w:firstLine="426"/>
        <w:rPr>
          <w:sz w:val="10"/>
          <w:szCs w:val="12"/>
        </w:rPr>
      </w:pPr>
    </w:p>
    <w:p w14:paraId="2D492235" w14:textId="7539074F" w:rsidR="005158B8" w:rsidRDefault="005158B8" w:rsidP="005158B8">
      <w:pPr>
        <w:tabs>
          <w:tab w:val="left" w:pos="5880"/>
        </w:tabs>
        <w:ind w:firstLine="426"/>
        <w:rPr>
          <w:sz w:val="20"/>
          <w:szCs w:val="22"/>
        </w:rPr>
      </w:pPr>
      <w:r w:rsidRPr="0057659B">
        <w:rPr>
          <w:sz w:val="20"/>
          <w:szCs w:val="22"/>
        </w:rPr>
        <w:t>Na podstawie art. 35 ust. 1 i 2 ustawy z dnia 21 sierpnia 1997 r. o gospodarce nieruchomościami (Dz. U. z 202</w:t>
      </w:r>
      <w:r w:rsidR="00297BD1">
        <w:rPr>
          <w:sz w:val="20"/>
          <w:szCs w:val="22"/>
        </w:rPr>
        <w:t>1</w:t>
      </w:r>
      <w:r w:rsidRPr="0057659B">
        <w:rPr>
          <w:sz w:val="20"/>
          <w:szCs w:val="22"/>
        </w:rPr>
        <w:t> r. poz. 1</w:t>
      </w:r>
      <w:r w:rsidR="00297BD1">
        <w:rPr>
          <w:sz w:val="20"/>
          <w:szCs w:val="22"/>
        </w:rPr>
        <w:t>899</w:t>
      </w:r>
      <w:r w:rsidRPr="0057659B">
        <w:rPr>
          <w:sz w:val="20"/>
          <w:szCs w:val="22"/>
        </w:rPr>
        <w:t xml:space="preserve"> ze zm.) Burmistrz Kcyni podaje do publicznej wiadomości wykaz nieruchomości stanowiącej własność Gminy Kcynia przeznaczonej do sprzedaży</w:t>
      </w:r>
      <w:r w:rsidR="009F2937">
        <w:rPr>
          <w:sz w:val="20"/>
          <w:szCs w:val="22"/>
        </w:rPr>
        <w:t xml:space="preserve"> w drodze </w:t>
      </w:r>
      <w:r w:rsidR="00247CB8">
        <w:rPr>
          <w:sz w:val="20"/>
          <w:szCs w:val="22"/>
        </w:rPr>
        <w:t>bezprzetargowej</w:t>
      </w:r>
      <w:r w:rsidRPr="0057659B">
        <w:rPr>
          <w:sz w:val="20"/>
          <w:szCs w:val="22"/>
        </w:rPr>
        <w:t>:</w:t>
      </w:r>
    </w:p>
    <w:p w14:paraId="11691226" w14:textId="77777777" w:rsidR="00B72E65" w:rsidRPr="0057659B" w:rsidRDefault="00B72E65" w:rsidP="005158B8">
      <w:pPr>
        <w:tabs>
          <w:tab w:val="left" w:pos="5880"/>
        </w:tabs>
        <w:ind w:firstLine="426"/>
        <w:rPr>
          <w:sz w:val="20"/>
          <w:szCs w:val="22"/>
        </w:rPr>
      </w:pPr>
    </w:p>
    <w:tbl>
      <w:tblPr>
        <w:tblStyle w:val="Tabela-Siatka"/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660"/>
        <w:gridCol w:w="3969"/>
        <w:gridCol w:w="3544"/>
      </w:tblGrid>
      <w:tr w:rsidR="005158B8" w:rsidRPr="007C56D7" w14:paraId="6D2BB2AB" w14:textId="77777777" w:rsidTr="005158B8">
        <w:trPr>
          <w:trHeight w:val="37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69B227DD" w14:textId="77777777" w:rsidR="005158B8" w:rsidRPr="007C56D7" w:rsidRDefault="005158B8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Położenie nieruchomości</w:t>
            </w:r>
          </w:p>
        </w:tc>
        <w:tc>
          <w:tcPr>
            <w:tcW w:w="7513" w:type="dxa"/>
            <w:gridSpan w:val="2"/>
            <w:vAlign w:val="center"/>
          </w:tcPr>
          <w:p w14:paraId="72B0369A" w14:textId="725FE15F" w:rsidR="005158B8" w:rsidRPr="007C56D7" w:rsidRDefault="00247CB8" w:rsidP="005158B8">
            <w:pPr>
              <w:tabs>
                <w:tab w:val="left" w:pos="588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Stalówka </w:t>
            </w:r>
            <w:r w:rsidR="00C55167">
              <w:rPr>
                <w:sz w:val="18"/>
                <w:szCs w:val="18"/>
              </w:rPr>
              <w:t>2</w:t>
            </w:r>
            <w:r w:rsidR="005158B8" w:rsidRPr="007C56D7">
              <w:rPr>
                <w:sz w:val="18"/>
                <w:szCs w:val="18"/>
              </w:rPr>
              <w:t xml:space="preserve">, obręb </w:t>
            </w:r>
            <w:r>
              <w:rPr>
                <w:sz w:val="18"/>
                <w:szCs w:val="18"/>
              </w:rPr>
              <w:t>geodezyjny Karmelita</w:t>
            </w:r>
            <w:r w:rsidR="005158B8" w:rsidRPr="007C56D7">
              <w:rPr>
                <w:sz w:val="18"/>
                <w:szCs w:val="18"/>
              </w:rPr>
              <w:t>, gmina Kcynia</w:t>
            </w:r>
          </w:p>
        </w:tc>
      </w:tr>
      <w:tr w:rsidR="00212CB4" w:rsidRPr="007C56D7" w14:paraId="4CD75D36" w14:textId="40532CE0" w:rsidTr="00212CB4">
        <w:trPr>
          <w:trHeight w:val="767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40724CB9" w14:textId="77777777" w:rsidR="00212CB4" w:rsidRPr="007C56D7" w:rsidRDefault="00212CB4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Oznaczenie nieruchomości gruntowej wg księgi wieczystej oraz katastru nieruchomości</w:t>
            </w:r>
          </w:p>
        </w:tc>
        <w:tc>
          <w:tcPr>
            <w:tcW w:w="3969" w:type="dxa"/>
            <w:tcBorders>
              <w:right w:val="single" w:sz="4" w:space="0" w:color="auto"/>
            </w:tcBorders>
            <w:vAlign w:val="center"/>
          </w:tcPr>
          <w:p w14:paraId="783CAD26" w14:textId="4488FC1B" w:rsidR="00212CB4" w:rsidRPr="007C56D7" w:rsidRDefault="00212CB4" w:rsidP="005158B8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 xml:space="preserve">Działka Nr </w:t>
            </w:r>
            <w:r>
              <w:rPr>
                <w:sz w:val="18"/>
                <w:szCs w:val="18"/>
              </w:rPr>
              <w:t>461/1</w:t>
            </w:r>
          </w:p>
          <w:p w14:paraId="4ACB6FF5" w14:textId="2B8A3207" w:rsidR="00212CB4" w:rsidRPr="007C56D7" w:rsidRDefault="00212CB4" w:rsidP="005158B8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Powierzchnia: 0,</w:t>
            </w:r>
            <w:r>
              <w:rPr>
                <w:sz w:val="18"/>
                <w:szCs w:val="18"/>
              </w:rPr>
              <w:t>1720</w:t>
            </w:r>
            <w:r w:rsidRPr="007C56D7">
              <w:rPr>
                <w:sz w:val="18"/>
                <w:szCs w:val="18"/>
              </w:rPr>
              <w:t xml:space="preserve"> ha</w:t>
            </w:r>
          </w:p>
          <w:p w14:paraId="7D2D591D" w14:textId="7887516F" w:rsidR="00212CB4" w:rsidRPr="007C56D7" w:rsidRDefault="00212CB4" w:rsidP="005158B8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KW Nr BY1U/</w:t>
            </w:r>
            <w:r>
              <w:rPr>
                <w:sz w:val="18"/>
                <w:szCs w:val="18"/>
              </w:rPr>
              <w:t>00024301/9</w:t>
            </w:r>
          </w:p>
        </w:tc>
        <w:tc>
          <w:tcPr>
            <w:tcW w:w="3544" w:type="dxa"/>
            <w:tcBorders>
              <w:left w:val="single" w:sz="4" w:space="0" w:color="auto"/>
            </w:tcBorders>
            <w:vAlign w:val="center"/>
          </w:tcPr>
          <w:p w14:paraId="01888AEB" w14:textId="396CE25E" w:rsidR="00212CB4" w:rsidRPr="00212CB4" w:rsidRDefault="00212CB4" w:rsidP="00212CB4">
            <w:pPr>
              <w:jc w:val="left"/>
              <w:rPr>
                <w:sz w:val="18"/>
                <w:szCs w:val="18"/>
                <w:lang w:bidi="pl-PL"/>
              </w:rPr>
            </w:pPr>
            <w:r w:rsidRPr="00212CB4">
              <w:rPr>
                <w:sz w:val="18"/>
                <w:szCs w:val="18"/>
                <w:lang w:bidi="pl-PL"/>
              </w:rPr>
              <w:t>Działka Nr 461/</w:t>
            </w:r>
            <w:r>
              <w:rPr>
                <w:sz w:val="18"/>
                <w:szCs w:val="18"/>
                <w:lang w:bidi="pl-PL"/>
              </w:rPr>
              <w:t>2</w:t>
            </w:r>
          </w:p>
          <w:p w14:paraId="6E45FE26" w14:textId="618A9890" w:rsidR="00212CB4" w:rsidRPr="00212CB4" w:rsidRDefault="00212CB4" w:rsidP="00212CB4">
            <w:pPr>
              <w:jc w:val="left"/>
              <w:rPr>
                <w:sz w:val="18"/>
                <w:szCs w:val="18"/>
                <w:lang w:bidi="pl-PL"/>
              </w:rPr>
            </w:pPr>
            <w:r w:rsidRPr="00212CB4">
              <w:rPr>
                <w:sz w:val="18"/>
                <w:szCs w:val="18"/>
                <w:lang w:bidi="pl-PL"/>
              </w:rPr>
              <w:t>Powierzchnia: 0,</w:t>
            </w:r>
            <w:r w:rsidR="00C9382D">
              <w:rPr>
                <w:sz w:val="18"/>
                <w:szCs w:val="18"/>
                <w:lang w:bidi="pl-PL"/>
              </w:rPr>
              <w:t xml:space="preserve">2066 </w:t>
            </w:r>
            <w:r w:rsidRPr="00212CB4">
              <w:rPr>
                <w:sz w:val="18"/>
                <w:szCs w:val="18"/>
                <w:lang w:bidi="pl-PL"/>
              </w:rPr>
              <w:t>ha</w:t>
            </w:r>
          </w:p>
          <w:p w14:paraId="51ED6E68" w14:textId="0E33EFDF" w:rsidR="00212CB4" w:rsidRPr="007C56D7" w:rsidRDefault="00212CB4" w:rsidP="00212CB4">
            <w:pPr>
              <w:jc w:val="left"/>
              <w:rPr>
                <w:sz w:val="18"/>
                <w:szCs w:val="18"/>
              </w:rPr>
            </w:pPr>
            <w:r w:rsidRPr="00212CB4">
              <w:rPr>
                <w:sz w:val="18"/>
                <w:szCs w:val="18"/>
                <w:lang w:bidi="pl-PL"/>
              </w:rPr>
              <w:t>KW Nr BY1U/00024301/9</w:t>
            </w:r>
          </w:p>
        </w:tc>
      </w:tr>
      <w:tr w:rsidR="005158B8" w:rsidRPr="007C56D7" w14:paraId="76DEDC85" w14:textId="77777777" w:rsidTr="005158B8">
        <w:trPr>
          <w:trHeight w:val="76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7D1FBFFF" w14:textId="77777777" w:rsidR="005158B8" w:rsidRPr="007C56D7" w:rsidRDefault="005158B8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Oznaczenie nieruchomości lokalowej wg księgi wieczystej oraz katastru nieruchomości</w:t>
            </w:r>
          </w:p>
        </w:tc>
        <w:tc>
          <w:tcPr>
            <w:tcW w:w="7513" w:type="dxa"/>
            <w:gridSpan w:val="2"/>
            <w:vAlign w:val="center"/>
          </w:tcPr>
          <w:p w14:paraId="4615A29B" w14:textId="74AA2F9A" w:rsidR="005158B8" w:rsidRPr="007C56D7" w:rsidRDefault="005158B8" w:rsidP="005158B8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Budynek mieszkaln</w:t>
            </w:r>
            <w:r w:rsidR="00F5211F" w:rsidRPr="007C56D7">
              <w:rPr>
                <w:sz w:val="18"/>
                <w:szCs w:val="18"/>
              </w:rPr>
              <w:t>y</w:t>
            </w:r>
            <w:r w:rsidR="00BB2EA4" w:rsidRPr="007C56D7">
              <w:rPr>
                <w:sz w:val="18"/>
                <w:szCs w:val="18"/>
              </w:rPr>
              <w:t xml:space="preserve"> numer</w:t>
            </w:r>
            <w:r w:rsidR="002600E3" w:rsidRPr="007C56D7">
              <w:rPr>
                <w:sz w:val="18"/>
                <w:szCs w:val="18"/>
              </w:rPr>
              <w:t xml:space="preserve"> </w:t>
            </w:r>
            <w:r w:rsidR="00C55167">
              <w:rPr>
                <w:sz w:val="18"/>
                <w:szCs w:val="18"/>
              </w:rPr>
              <w:t>2</w:t>
            </w:r>
          </w:p>
          <w:p w14:paraId="470BEFA5" w14:textId="04229810" w:rsidR="005158B8" w:rsidRPr="007C56D7" w:rsidRDefault="005158B8" w:rsidP="005158B8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 xml:space="preserve">Lokal </w:t>
            </w:r>
            <w:r w:rsidR="00BB2EA4" w:rsidRPr="007C56D7">
              <w:rPr>
                <w:sz w:val="18"/>
                <w:szCs w:val="18"/>
              </w:rPr>
              <w:t>mieszkalny</w:t>
            </w:r>
            <w:r w:rsidRPr="007C56D7">
              <w:rPr>
                <w:sz w:val="18"/>
                <w:szCs w:val="18"/>
              </w:rPr>
              <w:t xml:space="preserve"> nr </w:t>
            </w:r>
            <w:r w:rsidR="00221986">
              <w:rPr>
                <w:sz w:val="18"/>
                <w:szCs w:val="18"/>
              </w:rPr>
              <w:t>5</w:t>
            </w:r>
          </w:p>
          <w:p w14:paraId="2FF576E4" w14:textId="58F4CBF4" w:rsidR="005158B8" w:rsidRPr="007C56D7" w:rsidRDefault="005158B8" w:rsidP="005158B8">
            <w:pPr>
              <w:jc w:val="left"/>
              <w:rPr>
                <w:sz w:val="18"/>
                <w:szCs w:val="18"/>
                <w:vertAlign w:val="superscript"/>
              </w:rPr>
            </w:pPr>
            <w:r w:rsidRPr="007C56D7">
              <w:rPr>
                <w:sz w:val="18"/>
                <w:szCs w:val="18"/>
              </w:rPr>
              <w:t>Pow</w:t>
            </w:r>
            <w:r w:rsidR="00957911" w:rsidRPr="007C56D7">
              <w:rPr>
                <w:sz w:val="18"/>
                <w:szCs w:val="18"/>
              </w:rPr>
              <w:t>ierzchnia</w:t>
            </w:r>
            <w:r w:rsidRPr="007C56D7">
              <w:rPr>
                <w:sz w:val="18"/>
                <w:szCs w:val="18"/>
              </w:rPr>
              <w:t xml:space="preserve"> lokalu</w:t>
            </w:r>
            <w:r w:rsidR="0072561D">
              <w:rPr>
                <w:sz w:val="18"/>
                <w:szCs w:val="18"/>
              </w:rPr>
              <w:t xml:space="preserve"> mieszkalnego wraz z pomieszczeniami przynależnymi</w:t>
            </w:r>
            <w:r w:rsidRPr="007C56D7">
              <w:rPr>
                <w:sz w:val="18"/>
                <w:szCs w:val="18"/>
              </w:rPr>
              <w:t xml:space="preserve"> – </w:t>
            </w:r>
            <w:r w:rsidR="00221986">
              <w:rPr>
                <w:sz w:val="18"/>
                <w:szCs w:val="18"/>
              </w:rPr>
              <w:t>61,15</w:t>
            </w:r>
            <w:r w:rsidRPr="007C56D7">
              <w:rPr>
                <w:sz w:val="18"/>
                <w:szCs w:val="18"/>
              </w:rPr>
              <w:t xml:space="preserve"> m</w:t>
            </w:r>
            <w:r w:rsidRPr="007C56D7">
              <w:rPr>
                <w:sz w:val="18"/>
                <w:szCs w:val="18"/>
                <w:vertAlign w:val="superscript"/>
              </w:rPr>
              <w:t>2</w:t>
            </w:r>
          </w:p>
        </w:tc>
      </w:tr>
      <w:tr w:rsidR="005158B8" w:rsidRPr="007C56D7" w14:paraId="121C9051" w14:textId="77777777" w:rsidTr="005158B8">
        <w:trPr>
          <w:trHeight w:val="23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5EBED665" w14:textId="6E8FA058" w:rsidR="005158B8" w:rsidRPr="007C56D7" w:rsidRDefault="005158B8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 xml:space="preserve">Udział </w:t>
            </w:r>
            <w:r w:rsidR="001B74B5">
              <w:rPr>
                <w:b/>
                <w:sz w:val="18"/>
                <w:szCs w:val="18"/>
              </w:rPr>
              <w:br/>
            </w:r>
            <w:r w:rsidRPr="007C56D7">
              <w:rPr>
                <w:b/>
                <w:sz w:val="18"/>
                <w:szCs w:val="18"/>
              </w:rPr>
              <w:t>w nieruchomości</w:t>
            </w:r>
            <w:r w:rsidR="001B74B5">
              <w:rPr>
                <w:b/>
                <w:sz w:val="18"/>
                <w:szCs w:val="18"/>
              </w:rPr>
              <w:t xml:space="preserve"> </w:t>
            </w:r>
            <w:r w:rsidRPr="007C56D7">
              <w:rPr>
                <w:b/>
                <w:sz w:val="18"/>
                <w:szCs w:val="18"/>
              </w:rPr>
              <w:t>wspólnej</w:t>
            </w:r>
          </w:p>
        </w:tc>
        <w:tc>
          <w:tcPr>
            <w:tcW w:w="7513" w:type="dxa"/>
            <w:gridSpan w:val="2"/>
            <w:vAlign w:val="center"/>
          </w:tcPr>
          <w:p w14:paraId="5A33D91A" w14:textId="5CD7D7B4" w:rsidR="005158B8" w:rsidRPr="007C56D7" w:rsidRDefault="00C9382D" w:rsidP="005158B8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  <w:r w:rsidR="00221986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/593</w:t>
            </w:r>
          </w:p>
        </w:tc>
      </w:tr>
      <w:tr w:rsidR="005158B8" w:rsidRPr="007C56D7" w14:paraId="6DA73621" w14:textId="77777777" w:rsidTr="00196D77">
        <w:trPr>
          <w:trHeight w:val="2432"/>
        </w:trPr>
        <w:tc>
          <w:tcPr>
            <w:tcW w:w="2660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CD92D0B" w14:textId="64BBB76F" w:rsidR="005158B8" w:rsidRPr="007C56D7" w:rsidRDefault="005158B8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Opis nieruchomości lokalowej</w:t>
            </w:r>
            <w:r w:rsidR="008D782F" w:rsidRPr="007C56D7">
              <w:rPr>
                <w:b/>
                <w:sz w:val="18"/>
                <w:szCs w:val="18"/>
              </w:rPr>
              <w:t xml:space="preserve"> – PRZEDMIOT SPRZEDAŻY</w:t>
            </w:r>
          </w:p>
        </w:tc>
        <w:tc>
          <w:tcPr>
            <w:tcW w:w="7513" w:type="dxa"/>
            <w:gridSpan w:val="2"/>
            <w:tcBorders>
              <w:bottom w:val="single" w:sz="12" w:space="0" w:color="auto"/>
            </w:tcBorders>
            <w:vAlign w:val="center"/>
          </w:tcPr>
          <w:p w14:paraId="4F6CAEE2" w14:textId="5705AB93" w:rsidR="00E42371" w:rsidRPr="00E50CD6" w:rsidRDefault="00E50CD6" w:rsidP="00E50CD6">
            <w:pPr>
              <w:rPr>
                <w:sz w:val="18"/>
                <w:szCs w:val="18"/>
              </w:rPr>
            </w:pPr>
            <w:r w:rsidRPr="00E50CD6">
              <w:rPr>
                <w:b/>
                <w:bCs/>
                <w:sz w:val="18"/>
                <w:szCs w:val="18"/>
              </w:rPr>
              <w:t xml:space="preserve">Przedmiot sprzedaży stanowi lokal mieszkalny nr 5 </w:t>
            </w:r>
            <w:r w:rsidRPr="00E50CD6">
              <w:rPr>
                <w:sz w:val="18"/>
                <w:szCs w:val="18"/>
              </w:rPr>
              <w:t>położony na trzeciej kondygnacji budynku mieszkalnego o powierzchni użytkowej 49,38 m</w:t>
            </w:r>
            <w:r w:rsidRPr="00E50CD6">
              <w:rPr>
                <w:sz w:val="18"/>
                <w:szCs w:val="18"/>
                <w:vertAlign w:val="superscript"/>
              </w:rPr>
              <w:t>2</w:t>
            </w:r>
            <w:r w:rsidRPr="00E50CD6">
              <w:rPr>
                <w:sz w:val="18"/>
                <w:szCs w:val="18"/>
              </w:rPr>
              <w:t>, w skład którego wchodzą: trzy pokoje, kuchnia, łazienka z wc, przedpokój i pomieszczenie pomocnicze oraz pomieszczenia przynależne o łącznej powierzchni użytkowej 11,77 m</w:t>
            </w:r>
            <w:r w:rsidRPr="00E50CD6">
              <w:rPr>
                <w:sz w:val="18"/>
                <w:szCs w:val="18"/>
                <w:vertAlign w:val="superscript"/>
              </w:rPr>
              <w:t>2</w:t>
            </w:r>
            <w:r w:rsidRPr="00E50CD6">
              <w:rPr>
                <w:sz w:val="18"/>
                <w:szCs w:val="18"/>
              </w:rPr>
              <w:t xml:space="preserve">, w tym pomieszczenie pomocnicze na poddaszu (5/8) </w:t>
            </w:r>
            <w:r>
              <w:rPr>
                <w:sz w:val="18"/>
                <w:szCs w:val="18"/>
              </w:rPr>
              <w:br/>
            </w:r>
            <w:r w:rsidRPr="00E50CD6">
              <w:rPr>
                <w:sz w:val="18"/>
                <w:szCs w:val="18"/>
              </w:rPr>
              <w:t>o powierzchni użytkowej 3,08 m</w:t>
            </w:r>
            <w:r w:rsidRPr="00E50CD6">
              <w:rPr>
                <w:sz w:val="18"/>
                <w:szCs w:val="18"/>
                <w:vertAlign w:val="superscript"/>
              </w:rPr>
              <w:t>2</w:t>
            </w:r>
            <w:r w:rsidRPr="00E50CD6">
              <w:rPr>
                <w:sz w:val="18"/>
                <w:szCs w:val="18"/>
              </w:rPr>
              <w:t>, piwnica w budynku mieszkalnym (5/9) o powierzchni użytkowej 0,53 m</w:t>
            </w:r>
            <w:r w:rsidRPr="00E50CD6">
              <w:rPr>
                <w:sz w:val="18"/>
                <w:szCs w:val="18"/>
                <w:vertAlign w:val="superscript"/>
              </w:rPr>
              <w:t>2</w:t>
            </w:r>
            <w:r w:rsidRPr="00E50CD6">
              <w:rPr>
                <w:sz w:val="18"/>
                <w:szCs w:val="18"/>
              </w:rPr>
              <w:t xml:space="preserve"> oraz pomieszczenie w budynku gospodarczym (5/10) o powierzchni użytkowej 8,16 m</w:t>
            </w:r>
            <w:r w:rsidRPr="00642494">
              <w:rPr>
                <w:sz w:val="18"/>
                <w:szCs w:val="18"/>
                <w:vertAlign w:val="superscript"/>
              </w:rPr>
              <w:t>2</w:t>
            </w:r>
            <w:r w:rsidRPr="00E50CD6">
              <w:rPr>
                <w:sz w:val="18"/>
                <w:szCs w:val="18"/>
              </w:rPr>
              <w:t xml:space="preserve">. Wejście do lokalu prowadzi ze wspólnej klatki schodowej (W1). Lokal ten wyposażony jest </w:t>
            </w:r>
            <w:r w:rsidR="00642494">
              <w:rPr>
                <w:sz w:val="18"/>
                <w:szCs w:val="18"/>
              </w:rPr>
              <w:br/>
            </w:r>
            <w:r w:rsidRPr="00E50CD6">
              <w:rPr>
                <w:sz w:val="18"/>
                <w:szCs w:val="18"/>
              </w:rPr>
              <w:t xml:space="preserve">w instalacje wodno-kanalizacyjną, elektryczną, grzewczą i ciepłej wody, indywidualna zasilaną </w:t>
            </w:r>
            <w:r w:rsidR="00642494">
              <w:rPr>
                <w:sz w:val="18"/>
                <w:szCs w:val="18"/>
              </w:rPr>
              <w:br/>
            </w:r>
            <w:r w:rsidRPr="00E50CD6">
              <w:rPr>
                <w:sz w:val="18"/>
                <w:szCs w:val="18"/>
              </w:rPr>
              <w:t xml:space="preserve">z kotła węglowego zamontowanego w pomieszczeniu pomocniczym na poddaszu. </w:t>
            </w:r>
          </w:p>
          <w:p w14:paraId="46ED2984" w14:textId="4421ECCF" w:rsidR="00EA3EC2" w:rsidRPr="00EA3EC2" w:rsidRDefault="00EA3EC2" w:rsidP="00EA3EC2">
            <w:pPr>
              <w:rPr>
                <w:sz w:val="18"/>
                <w:szCs w:val="18"/>
                <w:lang w:bidi="pl-PL"/>
              </w:rPr>
            </w:pPr>
            <w:r w:rsidRPr="00EA3EC2">
              <w:rPr>
                <w:sz w:val="18"/>
                <w:szCs w:val="18"/>
              </w:rPr>
              <w:t xml:space="preserve">Lokal mieszkalny nr </w:t>
            </w:r>
            <w:r w:rsidR="00642494">
              <w:rPr>
                <w:sz w:val="18"/>
                <w:szCs w:val="18"/>
              </w:rPr>
              <w:t>5</w:t>
            </w:r>
            <w:r w:rsidRPr="00EA3EC2">
              <w:rPr>
                <w:sz w:val="18"/>
                <w:szCs w:val="18"/>
              </w:rPr>
              <w:t xml:space="preserve"> stanowi samodzielny lokal mieszkalny w rozumieniu art. 2 ust. 2 ustawy </w:t>
            </w:r>
            <w:r>
              <w:rPr>
                <w:sz w:val="18"/>
                <w:szCs w:val="18"/>
              </w:rPr>
              <w:br/>
            </w:r>
            <w:r w:rsidRPr="00EA3EC2">
              <w:rPr>
                <w:sz w:val="18"/>
                <w:szCs w:val="18"/>
              </w:rPr>
              <w:t>z dnia 24 czerwca 1994 r. o własności lokali (Dz. U. z 2021 r. poz. 1048) – zaświadczenie Starosty Nakielskiego z dnia 9 sierpnia 2022 r. znak: WWA.3140.3</w:t>
            </w:r>
            <w:r w:rsidR="003A5FA3">
              <w:rPr>
                <w:sz w:val="18"/>
                <w:szCs w:val="18"/>
              </w:rPr>
              <w:t>3</w:t>
            </w:r>
            <w:r w:rsidRPr="00EA3EC2">
              <w:rPr>
                <w:sz w:val="18"/>
                <w:szCs w:val="18"/>
              </w:rPr>
              <w:t xml:space="preserve">.2022.EP. Niniejszy lokal mieszkalny nie posiada </w:t>
            </w:r>
            <w:r w:rsidRPr="00EA3EC2">
              <w:rPr>
                <w:sz w:val="18"/>
                <w:szCs w:val="18"/>
                <w:lang w:bidi="pl-PL"/>
              </w:rPr>
              <w:t xml:space="preserve">świadectwa charakterystyki energetycznej zgodnie z wymogami zawartymi w ustawie z dnia 29 sierpnia 2014 r. o charakterystyce energetycznej budynków (Dz. U. z 2021 r. poz. 497). </w:t>
            </w:r>
          </w:p>
          <w:p w14:paraId="1F3920AC" w14:textId="22E88EB5" w:rsidR="00263D45" w:rsidRPr="00DB4B3F" w:rsidRDefault="00263D45" w:rsidP="00196D77">
            <w:pPr>
              <w:rPr>
                <w:rFonts w:eastAsia="Calibri"/>
                <w:sz w:val="6"/>
                <w:szCs w:val="6"/>
                <w:lang w:bidi="pl-PL"/>
              </w:rPr>
            </w:pPr>
          </w:p>
        </w:tc>
      </w:tr>
      <w:tr w:rsidR="003D704A" w:rsidRPr="007C56D7" w14:paraId="496F40D8" w14:textId="77777777" w:rsidTr="00196D77">
        <w:trPr>
          <w:trHeight w:val="4578"/>
        </w:trPr>
        <w:tc>
          <w:tcPr>
            <w:tcW w:w="2660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36F75E1" w14:textId="107CF91A" w:rsidR="003D704A" w:rsidRPr="007C56D7" w:rsidRDefault="003D704A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br/>
              <w:t>Opis nieruchomości gruntowej</w:t>
            </w:r>
          </w:p>
        </w:tc>
        <w:tc>
          <w:tcPr>
            <w:tcW w:w="7513" w:type="dxa"/>
            <w:gridSpan w:val="2"/>
            <w:tcBorders>
              <w:bottom w:val="single" w:sz="12" w:space="0" w:color="auto"/>
            </w:tcBorders>
            <w:vAlign w:val="center"/>
          </w:tcPr>
          <w:p w14:paraId="2C9F47A4" w14:textId="5229D187" w:rsidR="00A97060" w:rsidRPr="00A97060" w:rsidRDefault="00A97060" w:rsidP="00A97060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A97060">
              <w:rPr>
                <w:sz w:val="18"/>
                <w:szCs w:val="18"/>
              </w:rPr>
              <w:t xml:space="preserve">Nieruchomość położona jest w miejscowości Stalówka, obręb geodezyjny Karmelita, gmina Kcynia (ok. 3 km od miasta Kcynia). Kompleks dwóch działek numer 461/1 i 461/2 o łącznej powierzchni 0,3786 ha ma kształt wieloboku. Działki zabudowane są budynkami mieszkalnymi i budynkami gospodarczymi wybudowanymi w technologii tradycyjnej ok. </w:t>
            </w:r>
            <w:r w:rsidR="008724C7">
              <w:rPr>
                <w:sz w:val="18"/>
                <w:szCs w:val="18"/>
              </w:rPr>
              <w:t>1955</w:t>
            </w:r>
            <w:r w:rsidRPr="00A97060">
              <w:rPr>
                <w:sz w:val="18"/>
                <w:szCs w:val="18"/>
              </w:rPr>
              <w:t xml:space="preserve"> r.</w:t>
            </w:r>
            <w:r w:rsidR="00EA3EC2">
              <w:rPr>
                <w:sz w:val="18"/>
                <w:szCs w:val="18"/>
              </w:rPr>
              <w:t xml:space="preserve"> Budynki mieszkalne wybudowano</w:t>
            </w:r>
            <w:r w:rsidRPr="00A97060">
              <w:rPr>
                <w:sz w:val="18"/>
                <w:szCs w:val="18"/>
              </w:rPr>
              <w:t xml:space="preserve"> jako trzykondygnacyjne częściowo podpiwniczone. Nieruchomość uzbrojona jest </w:t>
            </w:r>
            <w:r w:rsidR="00D200A6">
              <w:rPr>
                <w:sz w:val="18"/>
                <w:szCs w:val="18"/>
              </w:rPr>
              <w:br/>
            </w:r>
            <w:r w:rsidRPr="00A97060">
              <w:rPr>
                <w:sz w:val="18"/>
                <w:szCs w:val="18"/>
              </w:rPr>
              <w:t xml:space="preserve">w podstawowe media tj. energię elektryczną, sieć wodociągową, lokalną sieć kanalizacyjną ze zbiornikiem Imhoffa. Bezpośrednie i najbliższe sąsiedztwo stanowią tereny budownictwa wielorodzinnego i nowopowstającego osiedla jednorodzinnego, tereny magazynów i zakładów po dawnej bazie rolniczej oraz tereny rolnicze. Dojazd do nieruchomości odbywa się drogą powiatową Nr 1931C o nawierzchni asfaltowej, tj. działka 236/1, poprzez gminne drogi wewnętrzne </w:t>
            </w:r>
            <w:r w:rsidR="00D200A6">
              <w:rPr>
                <w:sz w:val="18"/>
                <w:szCs w:val="18"/>
              </w:rPr>
              <w:br/>
            </w:r>
            <w:r w:rsidRPr="00A97060">
              <w:rPr>
                <w:sz w:val="18"/>
                <w:szCs w:val="18"/>
              </w:rPr>
              <w:t>o nawierzchni gruntowej oznaczone ewidencyjnie numerami działek 423/32 lub 423/45.</w:t>
            </w:r>
          </w:p>
          <w:p w14:paraId="060A0505" w14:textId="622ABFDD" w:rsidR="003D704A" w:rsidRPr="006F42A7" w:rsidRDefault="004A480E" w:rsidP="00196D77">
            <w:pPr>
              <w:tabs>
                <w:tab w:val="left" w:pos="5880"/>
              </w:tabs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pict w14:anchorId="3850D280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2" type="#_x0000_t32" style="position:absolute;left:0;text-align:left;margin-left:219.85pt;margin-top:104.25pt;width:53.4pt;height:5.85pt;flip:y;z-index:251661824" o:connectortype="straight" strokecolor="#4f44e4" strokeweight="1.5pt"/>
              </w:pict>
            </w:r>
            <w:r>
              <w:rPr>
                <w:noProof/>
                <w:sz w:val="18"/>
                <w:szCs w:val="18"/>
              </w:rPr>
              <w:pict w14:anchorId="3850D280">
                <v:shape id="_x0000_s1034" type="#_x0000_t32" style="position:absolute;left:0;text-align:left;margin-left:269.05pt;margin-top:69pt;width:3.75pt;height:35.65pt;flip:x y;z-index:251663872" o:connectortype="straight" strokecolor="#4f44e4" strokeweight="1.5pt"/>
              </w:pict>
            </w:r>
            <w:r>
              <w:rPr>
                <w:noProof/>
                <w:sz w:val="18"/>
                <w:szCs w:val="18"/>
              </w:rPr>
              <w:pict w14:anchorId="3850D280">
                <v:shape id="_x0000_s1033" type="#_x0000_t32" style="position:absolute;left:0;text-align:left;margin-left:216.2pt;margin-top:73.85pt;width:4.6pt;height:36.8pt;flip:x y;z-index:251662848" o:connectortype="straight" strokecolor="#4f44e4" strokeweight="1.5pt"/>
              </w:pict>
            </w:r>
            <w:r>
              <w:rPr>
                <w:noProof/>
              </w:rPr>
              <w:pict w14:anchorId="3850D280">
                <v:shape id="_x0000_s1031" type="#_x0000_t32" style="position:absolute;left:0;text-align:left;margin-left:80.2pt;margin-top:100.3pt;width:57.6pt;height:5.25pt;flip:y;z-index:251660800" o:connectortype="straight" strokecolor="#4f44e4" strokeweight="1.5pt"/>
              </w:pict>
            </w:r>
            <w:r>
              <w:rPr>
                <w:noProof/>
              </w:rPr>
              <w:pict w14:anchorId="207F629A">
                <v:shape id="_x0000_s1030" type="#_x0000_t32" style="position:absolute;left:0;text-align:left;margin-left:78.8pt;margin-top:68.65pt;width:2.5pt;height:38.15pt;z-index:251659776;mso-position-horizontal:absolute" o:connectortype="straight" strokecolor="#4f44e4" strokeweight="1.5pt"/>
              </w:pict>
            </w:r>
            <w:r>
              <w:rPr>
                <w:noProof/>
              </w:rPr>
              <w:pict w14:anchorId="6B887297">
                <v:shape id="_x0000_s1029" type="#_x0000_t32" style="position:absolute;left:0;text-align:left;margin-left:134.7pt;margin-top:62.35pt;width:3.1pt;height:38.2pt;z-index:251658752" o:connectortype="straight" strokecolor="#4f44e4" strokeweight="1.5pt"/>
              </w:pict>
            </w:r>
            <w:r w:rsidR="00A97060">
              <w:rPr>
                <w:noProof/>
              </w:rPr>
              <w:drawing>
                <wp:inline distT="0" distB="0" distL="0" distR="0" wp14:anchorId="36197F0B" wp14:editId="1F2A2CB0">
                  <wp:extent cx="1870075" cy="1568108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9760" t="30485" r="22509" b="10148"/>
                          <a:stretch/>
                        </pic:blipFill>
                        <pic:spPr bwMode="auto">
                          <a:xfrm>
                            <a:off x="0" y="0"/>
                            <a:ext cx="1894230" cy="1588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97060">
              <w:rPr>
                <w:sz w:val="18"/>
                <w:szCs w:val="18"/>
              </w:rPr>
              <w:t xml:space="preserve"> </w:t>
            </w:r>
            <w:r w:rsidR="00A97060">
              <w:rPr>
                <w:noProof/>
              </w:rPr>
              <w:drawing>
                <wp:inline distT="0" distB="0" distL="0" distR="0" wp14:anchorId="38265458" wp14:editId="1F9965EE">
                  <wp:extent cx="1968204" cy="1564306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7350" t="31087" r="19837" b="19976"/>
                          <a:stretch/>
                        </pic:blipFill>
                        <pic:spPr bwMode="auto">
                          <a:xfrm>
                            <a:off x="0" y="0"/>
                            <a:ext cx="1991119" cy="1582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97060">
              <w:rPr>
                <w:sz w:val="18"/>
                <w:szCs w:val="18"/>
              </w:rPr>
              <w:t xml:space="preserve"> </w:t>
            </w:r>
          </w:p>
        </w:tc>
      </w:tr>
      <w:tr w:rsidR="00BC55A8" w:rsidRPr="007C56D7" w14:paraId="4ACD9665" w14:textId="77777777" w:rsidTr="00196D77">
        <w:trPr>
          <w:trHeight w:val="901"/>
        </w:trPr>
        <w:tc>
          <w:tcPr>
            <w:tcW w:w="26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2C54479" w14:textId="2E9A8C90" w:rsidR="00BC55A8" w:rsidRPr="007C56D7" w:rsidRDefault="00BC55A8" w:rsidP="0057659B">
            <w:pPr>
              <w:pStyle w:val="Akapitzlist"/>
              <w:keepNext/>
              <w:tabs>
                <w:tab w:val="left" w:pos="0"/>
              </w:tabs>
              <w:ind w:left="0" w:firstLine="0"/>
              <w:jc w:val="center"/>
              <w:rPr>
                <w:b/>
                <w:bCs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Obciążenia i zobowiązania, których przedmiotem jest nieruchomość</w:t>
            </w:r>
          </w:p>
        </w:tc>
        <w:tc>
          <w:tcPr>
            <w:tcW w:w="7513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4E0B005" w14:textId="1F158ADA" w:rsidR="00BC55A8" w:rsidRPr="007C56D7" w:rsidRDefault="00702C9A" w:rsidP="00196D77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Z treści księgi wieczystej KW Nr BY1U/</w:t>
            </w:r>
            <w:r w:rsidR="00841373">
              <w:rPr>
                <w:sz w:val="18"/>
                <w:szCs w:val="18"/>
              </w:rPr>
              <w:t>00024301/9</w:t>
            </w:r>
            <w:r w:rsidRPr="007C56D7">
              <w:rPr>
                <w:sz w:val="18"/>
                <w:szCs w:val="18"/>
              </w:rPr>
              <w:t xml:space="preserve"> prowadzonej przez Sąd Rejonowy </w:t>
            </w:r>
            <w:r w:rsidRPr="007C56D7">
              <w:rPr>
                <w:sz w:val="18"/>
                <w:szCs w:val="18"/>
              </w:rPr>
              <w:br/>
            </w:r>
            <w:r w:rsidR="00BC55A8" w:rsidRPr="007C56D7">
              <w:rPr>
                <w:sz w:val="18"/>
                <w:szCs w:val="18"/>
              </w:rPr>
              <w:t>w Szubinie dla przedmiotow</w:t>
            </w:r>
            <w:r w:rsidR="0057659B">
              <w:rPr>
                <w:sz w:val="18"/>
                <w:szCs w:val="18"/>
              </w:rPr>
              <w:t>ych</w:t>
            </w:r>
            <w:r w:rsidR="00BC55A8" w:rsidRPr="007C56D7">
              <w:rPr>
                <w:sz w:val="18"/>
                <w:szCs w:val="18"/>
              </w:rPr>
              <w:t xml:space="preserve"> nieruchomości gruntow</w:t>
            </w:r>
            <w:r w:rsidR="0057659B">
              <w:rPr>
                <w:sz w:val="18"/>
                <w:szCs w:val="18"/>
              </w:rPr>
              <w:t>ych</w:t>
            </w:r>
            <w:r w:rsidR="00BC55A8" w:rsidRPr="007C56D7">
              <w:rPr>
                <w:sz w:val="18"/>
                <w:szCs w:val="18"/>
              </w:rPr>
              <w:t xml:space="preserve"> wynika, że nieruchomość ta nie jest obciążona długami i innymi ograniczeniami oraz jest wolna od praw osób trzecich.</w:t>
            </w:r>
            <w:r w:rsidR="0057659B">
              <w:rPr>
                <w:sz w:val="18"/>
                <w:szCs w:val="18"/>
              </w:rPr>
              <w:t xml:space="preserve"> W dziale III Prawa, roszczenia i ograniczenia niniejszej księgi </w:t>
            </w:r>
            <w:r w:rsidR="009C400E">
              <w:rPr>
                <w:sz w:val="18"/>
                <w:szCs w:val="18"/>
              </w:rPr>
              <w:t xml:space="preserve">widnieje wpis o treści: </w:t>
            </w:r>
            <w:r w:rsidR="00BF76BA">
              <w:rPr>
                <w:sz w:val="18"/>
                <w:szCs w:val="18"/>
              </w:rPr>
              <w:t>„</w:t>
            </w:r>
            <w:r w:rsidR="00841373">
              <w:rPr>
                <w:sz w:val="18"/>
                <w:szCs w:val="18"/>
              </w:rPr>
              <w:t xml:space="preserve">Właściciele niniejszej nieruchomości są </w:t>
            </w:r>
            <w:r w:rsidR="00ED7592">
              <w:rPr>
                <w:sz w:val="18"/>
                <w:szCs w:val="18"/>
              </w:rPr>
              <w:t>do współdziałania w zarządzie wspólną nieruchomością proporcjonalnie do nabytych udziałów – wpisano z urzędu dnia 06 października 2003 roku</w:t>
            </w:r>
            <w:r w:rsidR="00BF76BA">
              <w:rPr>
                <w:sz w:val="18"/>
                <w:szCs w:val="18"/>
              </w:rPr>
              <w:t>”</w:t>
            </w:r>
            <w:r w:rsidR="00ED7592">
              <w:rPr>
                <w:sz w:val="18"/>
                <w:szCs w:val="18"/>
              </w:rPr>
              <w:t>.</w:t>
            </w:r>
          </w:p>
        </w:tc>
      </w:tr>
    </w:tbl>
    <w:p w14:paraId="42D4936A" w14:textId="77777777" w:rsidR="005158B8" w:rsidRPr="005158B8" w:rsidRDefault="005158B8" w:rsidP="006F42A7">
      <w:pPr>
        <w:jc w:val="center"/>
      </w:pPr>
    </w:p>
    <w:p w14:paraId="7028140F" w14:textId="5E050CF2" w:rsidR="005158B8" w:rsidRPr="005158B8" w:rsidRDefault="005158B8" w:rsidP="005158B8">
      <w:pPr>
        <w:keepNext/>
        <w:ind w:left="5883"/>
        <w:jc w:val="right"/>
        <w:rPr>
          <w:sz w:val="20"/>
          <w:szCs w:val="22"/>
        </w:rPr>
      </w:pPr>
      <w:bookmarkStart w:id="2" w:name="_Hlk60737449"/>
    </w:p>
    <w:tbl>
      <w:tblPr>
        <w:tblStyle w:val="Tabela-Siatka"/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660"/>
        <w:gridCol w:w="7513"/>
      </w:tblGrid>
      <w:tr w:rsidR="005158B8" w:rsidRPr="005158B8" w14:paraId="722F7919" w14:textId="77777777" w:rsidTr="00E942BD">
        <w:trPr>
          <w:trHeight w:val="352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bookmarkEnd w:id="2"/>
          <w:p w14:paraId="4C967963" w14:textId="77777777" w:rsidR="005158B8" w:rsidRPr="005158B8" w:rsidRDefault="005158B8" w:rsidP="00AA18D9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 xml:space="preserve">Przeznaczenie nieruchomości </w:t>
            </w:r>
            <w:r w:rsidRPr="005158B8">
              <w:rPr>
                <w:b/>
                <w:sz w:val="18"/>
                <w:szCs w:val="22"/>
              </w:rPr>
              <w:br/>
              <w:t>i jej sposób zagospodarowania</w:t>
            </w:r>
          </w:p>
        </w:tc>
        <w:tc>
          <w:tcPr>
            <w:tcW w:w="7513" w:type="dxa"/>
          </w:tcPr>
          <w:p w14:paraId="10244AB8" w14:textId="6C6153BE" w:rsidR="005158B8" w:rsidRPr="00263A11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263A11">
              <w:rPr>
                <w:sz w:val="18"/>
                <w:szCs w:val="22"/>
              </w:rPr>
              <w:t xml:space="preserve">Teren nieruchomości </w:t>
            </w:r>
            <w:r w:rsidR="007B756C" w:rsidRPr="00263A11">
              <w:rPr>
                <w:sz w:val="18"/>
                <w:szCs w:val="22"/>
              </w:rPr>
              <w:t xml:space="preserve">o </w:t>
            </w:r>
            <w:r w:rsidR="00AA18D9" w:rsidRPr="00263A11">
              <w:rPr>
                <w:sz w:val="18"/>
                <w:szCs w:val="22"/>
              </w:rPr>
              <w:t xml:space="preserve">numerach ewidencyjnych </w:t>
            </w:r>
            <w:r w:rsidR="008873B2" w:rsidRPr="00263A11">
              <w:rPr>
                <w:sz w:val="18"/>
                <w:szCs w:val="22"/>
              </w:rPr>
              <w:t>461/1 i 461/2 w miejscowości Stalówka</w:t>
            </w:r>
            <w:r w:rsidR="00587895" w:rsidRPr="00263A11">
              <w:rPr>
                <w:sz w:val="18"/>
                <w:szCs w:val="22"/>
              </w:rPr>
              <w:t>,</w:t>
            </w:r>
            <w:r w:rsidRPr="00263A11">
              <w:rPr>
                <w:sz w:val="18"/>
                <w:szCs w:val="22"/>
              </w:rPr>
              <w:t xml:space="preserve"> obręb </w:t>
            </w:r>
            <w:r w:rsidR="00AA18D9" w:rsidRPr="00263A11">
              <w:rPr>
                <w:sz w:val="18"/>
                <w:szCs w:val="22"/>
              </w:rPr>
              <w:t>K</w:t>
            </w:r>
            <w:r w:rsidR="00587895" w:rsidRPr="00263A11">
              <w:rPr>
                <w:sz w:val="18"/>
                <w:szCs w:val="22"/>
              </w:rPr>
              <w:t>armelita</w:t>
            </w:r>
            <w:r w:rsidRPr="00263A11">
              <w:rPr>
                <w:sz w:val="18"/>
                <w:szCs w:val="22"/>
              </w:rPr>
              <w:t>, gm. Kcynia, nie jest objęty miejscowym planem zagospodarowania przestrzennego oraz nie</w:t>
            </w:r>
            <w:r w:rsidR="001B36A3" w:rsidRPr="00263A11">
              <w:rPr>
                <w:sz w:val="18"/>
                <w:szCs w:val="22"/>
              </w:rPr>
              <w:t xml:space="preserve"> zawiera się w obszarze, dla którego</w:t>
            </w:r>
            <w:r w:rsidRPr="00263A11">
              <w:rPr>
                <w:sz w:val="18"/>
                <w:szCs w:val="22"/>
              </w:rPr>
              <w:t xml:space="preserve"> przystąpiono do jego sporządzenia</w:t>
            </w:r>
            <w:r w:rsidR="001B36A3" w:rsidRPr="00263A11">
              <w:rPr>
                <w:sz w:val="18"/>
                <w:szCs w:val="22"/>
              </w:rPr>
              <w:t>.</w:t>
            </w:r>
          </w:p>
          <w:p w14:paraId="211359E5" w14:textId="68A7C69E" w:rsidR="005158B8" w:rsidRPr="00263A11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263A11">
              <w:rPr>
                <w:sz w:val="18"/>
                <w:szCs w:val="22"/>
              </w:rPr>
              <w:t xml:space="preserve">Dla terenu </w:t>
            </w:r>
            <w:r w:rsidR="00802CAF" w:rsidRPr="00263A11">
              <w:rPr>
                <w:sz w:val="18"/>
                <w:szCs w:val="22"/>
              </w:rPr>
              <w:t>niniejsz</w:t>
            </w:r>
            <w:r w:rsidR="005B12E3" w:rsidRPr="00263A11">
              <w:rPr>
                <w:sz w:val="18"/>
                <w:szCs w:val="22"/>
              </w:rPr>
              <w:t>ych</w:t>
            </w:r>
            <w:r w:rsidR="00802CAF" w:rsidRPr="00263A11">
              <w:rPr>
                <w:sz w:val="18"/>
                <w:szCs w:val="22"/>
              </w:rPr>
              <w:t xml:space="preserve"> dział</w:t>
            </w:r>
            <w:r w:rsidR="005B12E3" w:rsidRPr="00263A11">
              <w:rPr>
                <w:sz w:val="18"/>
                <w:szCs w:val="22"/>
              </w:rPr>
              <w:t>e</w:t>
            </w:r>
            <w:r w:rsidR="00802CAF" w:rsidRPr="00263A11">
              <w:rPr>
                <w:sz w:val="18"/>
                <w:szCs w:val="22"/>
              </w:rPr>
              <w:t>k</w:t>
            </w:r>
            <w:r w:rsidRPr="00263A11">
              <w:rPr>
                <w:sz w:val="18"/>
                <w:szCs w:val="22"/>
              </w:rPr>
              <w:t xml:space="preserve"> </w:t>
            </w:r>
            <w:r w:rsidR="00E43A75" w:rsidRPr="00263A11">
              <w:rPr>
                <w:sz w:val="18"/>
                <w:szCs w:val="22"/>
              </w:rPr>
              <w:t xml:space="preserve">nie </w:t>
            </w:r>
            <w:r w:rsidRPr="00263A11">
              <w:rPr>
                <w:sz w:val="18"/>
                <w:szCs w:val="22"/>
              </w:rPr>
              <w:t xml:space="preserve">wydano </w:t>
            </w:r>
            <w:r w:rsidR="00E43A75" w:rsidRPr="00263A11">
              <w:rPr>
                <w:sz w:val="18"/>
                <w:szCs w:val="22"/>
              </w:rPr>
              <w:t xml:space="preserve">decyzji o warunkach zabudowy oraz decyzji </w:t>
            </w:r>
            <w:r w:rsidR="00615F6E" w:rsidRPr="00263A11">
              <w:rPr>
                <w:sz w:val="18"/>
                <w:szCs w:val="22"/>
              </w:rPr>
              <w:br/>
            </w:r>
            <w:r w:rsidR="00E43A75" w:rsidRPr="00263A11">
              <w:rPr>
                <w:sz w:val="18"/>
                <w:szCs w:val="22"/>
              </w:rPr>
              <w:t>o ustaleniu lokalizacji inwestycji celu publicznego</w:t>
            </w:r>
            <w:r w:rsidR="001E326F" w:rsidRPr="00263A11">
              <w:rPr>
                <w:sz w:val="18"/>
                <w:szCs w:val="22"/>
              </w:rPr>
              <w:t xml:space="preserve"> </w:t>
            </w:r>
            <w:r w:rsidR="000246F5" w:rsidRPr="00263A11">
              <w:rPr>
                <w:sz w:val="18"/>
                <w:szCs w:val="22"/>
              </w:rPr>
              <w:t xml:space="preserve">na podstawie przepisów ustawy z dnia 27 marca 2003 r. o planowaniu i zagospodarowaniu przestrzennym </w:t>
            </w:r>
            <w:r w:rsidRPr="00263A11">
              <w:rPr>
                <w:sz w:val="18"/>
                <w:szCs w:val="22"/>
              </w:rPr>
              <w:t>(</w:t>
            </w:r>
            <w:r w:rsidR="00420F63" w:rsidRPr="00263A11">
              <w:rPr>
                <w:sz w:val="18"/>
                <w:szCs w:val="22"/>
                <w:lang w:bidi="pl-PL"/>
              </w:rPr>
              <w:t>Dz.U. z 202</w:t>
            </w:r>
            <w:r w:rsidR="00AE5293" w:rsidRPr="00263A11">
              <w:rPr>
                <w:sz w:val="18"/>
                <w:szCs w:val="22"/>
                <w:lang w:bidi="pl-PL"/>
              </w:rPr>
              <w:t>2</w:t>
            </w:r>
            <w:r w:rsidR="00420F63" w:rsidRPr="00263A11">
              <w:rPr>
                <w:sz w:val="18"/>
                <w:szCs w:val="22"/>
                <w:lang w:bidi="pl-PL"/>
              </w:rPr>
              <w:t xml:space="preserve"> r. poz. </w:t>
            </w:r>
            <w:r w:rsidR="00AE5293" w:rsidRPr="00263A11">
              <w:rPr>
                <w:sz w:val="18"/>
                <w:szCs w:val="22"/>
                <w:lang w:bidi="pl-PL"/>
              </w:rPr>
              <w:t>503</w:t>
            </w:r>
            <w:r w:rsidR="00420F63" w:rsidRPr="00263A11">
              <w:rPr>
                <w:sz w:val="18"/>
                <w:szCs w:val="22"/>
                <w:lang w:bidi="pl-PL"/>
              </w:rPr>
              <w:t xml:space="preserve"> ze zm.).</w:t>
            </w:r>
          </w:p>
          <w:p w14:paraId="7E6C5B2A" w14:textId="319942D4" w:rsidR="005158B8" w:rsidRPr="00263A11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263A11">
              <w:rPr>
                <w:sz w:val="18"/>
                <w:szCs w:val="22"/>
              </w:rPr>
              <w:t>W studium uwarunkowań i kierunków zagospodarowania przestrzennego gminy Kcynia, przyjętym uchwałą Nr VI/34/2011 Rady Miejskiej w Kcyni z dnia 24 lutego 2011 r. teren przedmiotow</w:t>
            </w:r>
            <w:r w:rsidR="005B12E3" w:rsidRPr="00263A11">
              <w:rPr>
                <w:sz w:val="18"/>
                <w:szCs w:val="22"/>
              </w:rPr>
              <w:t>ych</w:t>
            </w:r>
            <w:r w:rsidRPr="00263A11">
              <w:rPr>
                <w:sz w:val="18"/>
                <w:szCs w:val="22"/>
              </w:rPr>
              <w:t xml:space="preserve"> dział</w:t>
            </w:r>
            <w:r w:rsidR="005B12E3" w:rsidRPr="00263A11">
              <w:rPr>
                <w:sz w:val="18"/>
                <w:szCs w:val="22"/>
              </w:rPr>
              <w:t>ek</w:t>
            </w:r>
            <w:r w:rsidRPr="00263A11">
              <w:rPr>
                <w:sz w:val="18"/>
                <w:szCs w:val="22"/>
              </w:rPr>
              <w:t xml:space="preserve"> został oznaczony symbolem </w:t>
            </w:r>
            <w:r w:rsidR="00AE5293" w:rsidRPr="00263A11">
              <w:rPr>
                <w:sz w:val="18"/>
                <w:szCs w:val="22"/>
              </w:rPr>
              <w:t>MUP – tereny urbanizacji</w:t>
            </w:r>
            <w:r w:rsidR="00457802" w:rsidRPr="00263A11">
              <w:rPr>
                <w:sz w:val="18"/>
                <w:szCs w:val="22"/>
              </w:rPr>
              <w:t>.</w:t>
            </w:r>
          </w:p>
          <w:p w14:paraId="1DF24435" w14:textId="4933901D" w:rsidR="005158B8" w:rsidRPr="00AA18D9" w:rsidRDefault="00457802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263A11">
              <w:rPr>
                <w:sz w:val="18"/>
                <w:szCs w:val="22"/>
              </w:rPr>
              <w:t xml:space="preserve">Działki numer 461/2 i 461/1 w miejscowości Stalówka, obręb Karmelita, nie </w:t>
            </w:r>
            <w:r w:rsidR="0030437C" w:rsidRPr="00263A11">
              <w:rPr>
                <w:sz w:val="18"/>
                <w:szCs w:val="22"/>
              </w:rPr>
              <w:t>są</w:t>
            </w:r>
            <w:r w:rsidRPr="00263A11">
              <w:rPr>
                <w:sz w:val="18"/>
                <w:szCs w:val="22"/>
              </w:rPr>
              <w:t xml:space="preserve"> obję</w:t>
            </w:r>
            <w:r w:rsidR="0030437C" w:rsidRPr="00263A11">
              <w:rPr>
                <w:sz w:val="18"/>
                <w:szCs w:val="22"/>
              </w:rPr>
              <w:t>te</w:t>
            </w:r>
            <w:r w:rsidRPr="00263A11">
              <w:rPr>
                <w:sz w:val="18"/>
                <w:szCs w:val="22"/>
              </w:rPr>
              <w:t xml:space="preserve"> obszarem</w:t>
            </w:r>
            <w:r w:rsidR="00A77042" w:rsidRPr="00263A11">
              <w:rPr>
                <w:sz w:val="18"/>
                <w:szCs w:val="22"/>
              </w:rPr>
              <w:t xml:space="preserve"> rewitalizacji, uchwalonym na podstawie ustawy z dnia 9 października 2015 r. o rewitalizacji (Dz. U. z 2021 r. poz. 485</w:t>
            </w:r>
            <w:r w:rsidR="00492F27" w:rsidRPr="00263A11">
              <w:rPr>
                <w:sz w:val="18"/>
                <w:szCs w:val="22"/>
              </w:rPr>
              <w:t xml:space="preserve">), oraz nie zawiera się w obszarze dla którego podjęto Uchwałę Nr XXXIII/282/2017 Rady Miejskiej w Kcyni z dnia 30 marca 2017 r. zmienioną uchwałami Rady Miejskiej w Kcyni nr: XLII/364/2017 z dnia 28 grudnia 2017 r. , XLV/379/2018 z dnia 29 marca 2018 r. oraz XVIII/160/2020 z dnia 30 stycznia 2020 r. w sprawie przyjęcia Gminnego Programu </w:t>
            </w:r>
            <w:r w:rsidR="00DA6E9A" w:rsidRPr="00263A11">
              <w:rPr>
                <w:sz w:val="18"/>
                <w:szCs w:val="22"/>
              </w:rPr>
              <w:t>Rewitalizacji dla Gminy Kcynia, na podstawie ustawy z dnia 8 marca 1990 r. o samorządzie gminnym (Dz. U. z 2022 r. poz. 559 ze zm.).</w:t>
            </w:r>
          </w:p>
        </w:tc>
      </w:tr>
      <w:tr w:rsidR="005158B8" w:rsidRPr="005158B8" w14:paraId="055A2698" w14:textId="77777777" w:rsidTr="005158B8">
        <w:trPr>
          <w:trHeight w:val="483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224597BD" w14:textId="77777777" w:rsidR="005158B8" w:rsidRPr="005158B8" w:rsidRDefault="005158B8" w:rsidP="00B72E65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>Termin zagospodarowania nieruchomości</w:t>
            </w:r>
          </w:p>
        </w:tc>
        <w:tc>
          <w:tcPr>
            <w:tcW w:w="7513" w:type="dxa"/>
            <w:vAlign w:val="center"/>
          </w:tcPr>
          <w:p w14:paraId="62DAF79D" w14:textId="77777777" w:rsidR="005158B8" w:rsidRPr="00B72E65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72E65">
              <w:rPr>
                <w:sz w:val="18"/>
                <w:szCs w:val="22"/>
              </w:rPr>
              <w:t>Po podpisaniu umowy przeniesienia prawa własności przedmiotowej nieruchomości lokalowej.</w:t>
            </w:r>
          </w:p>
        </w:tc>
      </w:tr>
      <w:tr w:rsidR="005158B8" w:rsidRPr="005158B8" w14:paraId="5FF47E56" w14:textId="77777777" w:rsidTr="005158B8">
        <w:trPr>
          <w:trHeight w:val="463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6E873F8D" w14:textId="61DCFAAE" w:rsidR="005158B8" w:rsidRPr="005158B8" w:rsidRDefault="005158B8" w:rsidP="00B72E65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>Cena nieruchomości</w:t>
            </w:r>
          </w:p>
        </w:tc>
        <w:tc>
          <w:tcPr>
            <w:tcW w:w="7513" w:type="dxa"/>
            <w:vAlign w:val="center"/>
          </w:tcPr>
          <w:p w14:paraId="559DF61D" w14:textId="6F082249" w:rsidR="005158B8" w:rsidRPr="00B72E65" w:rsidRDefault="004E264F" w:rsidP="005158B8">
            <w:pPr>
              <w:tabs>
                <w:tab w:val="left" w:pos="5880"/>
              </w:tabs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</w:t>
            </w:r>
            <w:r w:rsidR="00880C47">
              <w:rPr>
                <w:sz w:val="18"/>
                <w:szCs w:val="22"/>
              </w:rPr>
              <w:t>22</w:t>
            </w:r>
            <w:r>
              <w:rPr>
                <w:sz w:val="18"/>
                <w:szCs w:val="22"/>
              </w:rPr>
              <w:t>.000,00</w:t>
            </w:r>
            <w:r w:rsidR="005158B8" w:rsidRPr="00B72E65">
              <w:rPr>
                <w:sz w:val="18"/>
                <w:szCs w:val="22"/>
              </w:rPr>
              <w:t xml:space="preserve"> zł</w:t>
            </w:r>
            <w:r w:rsidR="005158B8" w:rsidRPr="00B72E65">
              <w:rPr>
                <w:sz w:val="18"/>
                <w:szCs w:val="22"/>
                <w:vertAlign w:val="superscript"/>
              </w:rPr>
              <w:footnoteReference w:id="1"/>
            </w:r>
          </w:p>
          <w:p w14:paraId="27F793F9" w14:textId="044A5C6C" w:rsidR="005158B8" w:rsidRPr="00B72E65" w:rsidRDefault="005158B8" w:rsidP="005158B8">
            <w:pPr>
              <w:tabs>
                <w:tab w:val="left" w:pos="5880"/>
              </w:tabs>
              <w:jc w:val="center"/>
              <w:rPr>
                <w:sz w:val="18"/>
                <w:szCs w:val="22"/>
              </w:rPr>
            </w:pPr>
            <w:r w:rsidRPr="00B72E65">
              <w:rPr>
                <w:sz w:val="18"/>
                <w:szCs w:val="22"/>
              </w:rPr>
              <w:t xml:space="preserve">(słownie: </w:t>
            </w:r>
            <w:r w:rsidR="004E264F">
              <w:rPr>
                <w:sz w:val="18"/>
                <w:szCs w:val="22"/>
              </w:rPr>
              <w:t xml:space="preserve">sto </w:t>
            </w:r>
            <w:r w:rsidR="00880C47">
              <w:rPr>
                <w:sz w:val="18"/>
                <w:szCs w:val="22"/>
              </w:rPr>
              <w:t>dwadzieścia dwa</w:t>
            </w:r>
            <w:r w:rsidR="004E264F">
              <w:rPr>
                <w:sz w:val="18"/>
                <w:szCs w:val="22"/>
              </w:rPr>
              <w:t xml:space="preserve"> tysi</w:t>
            </w:r>
            <w:r w:rsidR="00880C47">
              <w:rPr>
                <w:sz w:val="18"/>
                <w:szCs w:val="22"/>
              </w:rPr>
              <w:t>ą</w:t>
            </w:r>
            <w:r w:rsidR="004E264F">
              <w:rPr>
                <w:sz w:val="18"/>
                <w:szCs w:val="22"/>
              </w:rPr>
              <w:t>c</w:t>
            </w:r>
            <w:r w:rsidR="00880C47">
              <w:rPr>
                <w:sz w:val="18"/>
                <w:szCs w:val="22"/>
              </w:rPr>
              <w:t>e</w:t>
            </w:r>
            <w:r w:rsidRPr="00B72E65">
              <w:rPr>
                <w:sz w:val="18"/>
                <w:szCs w:val="22"/>
              </w:rPr>
              <w:t xml:space="preserve"> złotych 00/100)</w:t>
            </w:r>
          </w:p>
        </w:tc>
      </w:tr>
      <w:tr w:rsidR="005158B8" w:rsidRPr="005158B8" w14:paraId="56B02EC9" w14:textId="77777777" w:rsidTr="005158B8">
        <w:trPr>
          <w:trHeight w:val="463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419FA300" w14:textId="3735D9AD" w:rsidR="005158B8" w:rsidRPr="005158B8" w:rsidRDefault="00797442" w:rsidP="00B72E65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>
              <w:rPr>
                <w:b/>
                <w:sz w:val="18"/>
                <w:szCs w:val="22"/>
              </w:rPr>
              <w:t>Informacja o przeznaczeniu do zbycia - f</w:t>
            </w:r>
            <w:r w:rsidR="005158B8" w:rsidRPr="005158B8">
              <w:rPr>
                <w:b/>
                <w:sz w:val="18"/>
                <w:szCs w:val="22"/>
              </w:rPr>
              <w:t>orma zbycia</w:t>
            </w:r>
          </w:p>
        </w:tc>
        <w:tc>
          <w:tcPr>
            <w:tcW w:w="7513" w:type="dxa"/>
            <w:vAlign w:val="center"/>
          </w:tcPr>
          <w:p w14:paraId="243D1736" w14:textId="01958C68" w:rsidR="005158B8" w:rsidRPr="00B72E65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72E65">
              <w:rPr>
                <w:sz w:val="18"/>
                <w:szCs w:val="22"/>
              </w:rPr>
              <w:t xml:space="preserve">Sprzedaż na własność </w:t>
            </w:r>
            <w:r w:rsidR="00186BB5" w:rsidRPr="00B72E65">
              <w:rPr>
                <w:sz w:val="18"/>
                <w:szCs w:val="22"/>
              </w:rPr>
              <w:t xml:space="preserve">w trybie </w:t>
            </w:r>
            <w:r w:rsidR="00B72E65">
              <w:rPr>
                <w:sz w:val="18"/>
                <w:szCs w:val="22"/>
              </w:rPr>
              <w:t>bezprzetargowym</w:t>
            </w:r>
            <w:r w:rsidR="00186BB5" w:rsidRPr="00B72E65">
              <w:rPr>
                <w:sz w:val="18"/>
                <w:szCs w:val="22"/>
              </w:rPr>
              <w:t xml:space="preserve"> </w:t>
            </w:r>
            <w:r w:rsidRPr="00B72E65">
              <w:rPr>
                <w:sz w:val="18"/>
                <w:szCs w:val="22"/>
              </w:rPr>
              <w:t xml:space="preserve">w myśl art. 37 ust. </w:t>
            </w:r>
            <w:r w:rsidR="005C48A0">
              <w:rPr>
                <w:sz w:val="18"/>
                <w:szCs w:val="22"/>
              </w:rPr>
              <w:t xml:space="preserve">2 pkt </w:t>
            </w:r>
            <w:r w:rsidR="00B86BEE">
              <w:rPr>
                <w:sz w:val="18"/>
                <w:szCs w:val="22"/>
              </w:rPr>
              <w:t xml:space="preserve">1 w związku z art. 34 </w:t>
            </w:r>
            <w:r w:rsidR="008D1EA5">
              <w:rPr>
                <w:sz w:val="18"/>
                <w:szCs w:val="22"/>
              </w:rPr>
              <w:br/>
            </w:r>
            <w:r w:rsidR="00B86BEE">
              <w:rPr>
                <w:sz w:val="18"/>
                <w:szCs w:val="22"/>
              </w:rPr>
              <w:t>ust. 1 pkt 3</w:t>
            </w:r>
            <w:r w:rsidR="00A05872" w:rsidRPr="00B72E65">
              <w:rPr>
                <w:sz w:val="18"/>
                <w:szCs w:val="22"/>
              </w:rPr>
              <w:t xml:space="preserve"> </w:t>
            </w:r>
            <w:r w:rsidRPr="00B72E65">
              <w:rPr>
                <w:sz w:val="18"/>
                <w:szCs w:val="22"/>
              </w:rPr>
              <w:t>ustawy z dnia 21 sierpnia 1997 r. o gospodarce nieruchomościami (Dz.U. z 202</w:t>
            </w:r>
            <w:r w:rsidR="002A7835">
              <w:rPr>
                <w:sz w:val="18"/>
                <w:szCs w:val="22"/>
              </w:rPr>
              <w:t>1</w:t>
            </w:r>
            <w:r w:rsidRPr="00B72E65">
              <w:rPr>
                <w:sz w:val="18"/>
                <w:szCs w:val="22"/>
              </w:rPr>
              <w:t xml:space="preserve"> r. poz. 1</w:t>
            </w:r>
            <w:r w:rsidR="002A7835">
              <w:rPr>
                <w:sz w:val="18"/>
                <w:szCs w:val="22"/>
              </w:rPr>
              <w:t>899</w:t>
            </w:r>
            <w:r w:rsidRPr="00B72E65">
              <w:rPr>
                <w:sz w:val="18"/>
                <w:szCs w:val="22"/>
              </w:rPr>
              <w:t xml:space="preserve"> ze zm.).</w:t>
            </w:r>
          </w:p>
        </w:tc>
      </w:tr>
    </w:tbl>
    <w:p w14:paraId="78AF7845" w14:textId="47726F24" w:rsidR="00B177C7" w:rsidRPr="009D704C" w:rsidRDefault="00B177C7" w:rsidP="00B177C7">
      <w:pPr>
        <w:rPr>
          <w:b/>
          <w:bCs/>
          <w:sz w:val="20"/>
          <w:szCs w:val="22"/>
          <w:u w:val="single"/>
        </w:rPr>
      </w:pPr>
    </w:p>
    <w:p w14:paraId="29BD1197" w14:textId="45FAD854" w:rsidR="005158B8" w:rsidRPr="009D704C" w:rsidRDefault="008162BF" w:rsidP="004416F2">
      <w:pPr>
        <w:rPr>
          <w:b/>
          <w:bCs/>
          <w:sz w:val="20"/>
          <w:szCs w:val="22"/>
          <w:u w:val="single"/>
        </w:rPr>
      </w:pPr>
      <w:r w:rsidRPr="009D704C">
        <w:rPr>
          <w:b/>
          <w:bCs/>
          <w:sz w:val="20"/>
          <w:szCs w:val="22"/>
          <w:u w:val="single"/>
        </w:rPr>
        <w:t>LOKALIZACJA NIERUCHOMOŚCI W TERENIE:</w:t>
      </w:r>
      <w:r w:rsidR="005158B8" w:rsidRPr="009D704C">
        <w:rPr>
          <w:noProof/>
          <w:sz w:val="20"/>
          <w:szCs w:val="22"/>
        </w:rPr>
        <w:t xml:space="preserve">       </w:t>
      </w:r>
      <w:r w:rsidR="004A480E">
        <w:rPr>
          <w:noProof/>
          <w:sz w:val="20"/>
          <w:szCs w:val="22"/>
        </w:rPr>
        <w:pict w14:anchorId="0D8C3D1C">
          <v:shape id="_x0000_s1027" type="#_x0000_t32" style="position:absolute;left:0;text-align:left;margin-left:156.3pt;margin-top:9.3pt;width:.05pt;height:.05pt;z-index:251657728;mso-position-horizontal-relative:text;mso-position-vertical-relative:text" o:connectortype="straight">
            <v:stroke endarrow="block"/>
          </v:shape>
        </w:pict>
      </w:r>
    </w:p>
    <w:p w14:paraId="5558A718" w14:textId="6B2FC36B" w:rsidR="005158B8" w:rsidRPr="005158B8" w:rsidRDefault="004A480E" w:rsidP="00C76B68">
      <w:pPr>
        <w:jc w:val="center"/>
      </w:pPr>
      <w:r>
        <w:rPr>
          <w:noProof/>
          <w:sz w:val="20"/>
          <w:szCs w:val="22"/>
        </w:rPr>
        <w:pict w14:anchorId="05BF0E17"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26" type="#_x0000_t47" style="position:absolute;left:0;text-align:left;margin-left:318.4pt;margin-top:51.4pt;width:198.05pt;height:22.35pt;z-index:251656704;mso-position-horizontal-relative:text;mso-position-vertical-relative:text" adj="-8212,38948,-654,8698,-38,36677,-38,36677" strokecolor="#c00000" strokeweight="2.25pt">
            <v:textbox style="mso-next-textbox:#_x0000_s1026">
              <w:txbxContent>
                <w:p w14:paraId="581109DA" w14:textId="631DA363" w:rsidR="00DA63FF" w:rsidRPr="00EC261D" w:rsidRDefault="00DA63FF" w:rsidP="00EC261D">
                  <w:pPr>
                    <w:contextualSpacing/>
                    <w:jc w:val="center"/>
                    <w:rPr>
                      <w:sz w:val="18"/>
                      <w:szCs w:val="28"/>
                    </w:rPr>
                  </w:pPr>
                  <w:r w:rsidRPr="00EC261D">
                    <w:rPr>
                      <w:sz w:val="18"/>
                      <w:szCs w:val="28"/>
                    </w:rPr>
                    <w:t>Nieruchomoś</w:t>
                  </w:r>
                  <w:r w:rsidR="009D704C" w:rsidRPr="00EC261D">
                    <w:rPr>
                      <w:sz w:val="18"/>
                      <w:szCs w:val="28"/>
                    </w:rPr>
                    <w:t xml:space="preserve">ć – </w:t>
                  </w:r>
                  <w:r w:rsidR="00B53E1A">
                    <w:rPr>
                      <w:sz w:val="18"/>
                      <w:szCs w:val="28"/>
                    </w:rPr>
                    <w:t xml:space="preserve">Stalówka </w:t>
                  </w:r>
                  <w:r w:rsidR="00D200A6">
                    <w:rPr>
                      <w:sz w:val="18"/>
                      <w:szCs w:val="28"/>
                    </w:rPr>
                    <w:t>2/</w:t>
                  </w:r>
                  <w:r w:rsidR="000A7827">
                    <w:rPr>
                      <w:sz w:val="18"/>
                      <w:szCs w:val="28"/>
                    </w:rPr>
                    <w:t>5</w:t>
                  </w:r>
                  <w:r w:rsidR="00B53E1A">
                    <w:rPr>
                      <w:sz w:val="18"/>
                      <w:szCs w:val="28"/>
                    </w:rPr>
                    <w:t>, obręb Karmelita</w:t>
                  </w:r>
                </w:p>
              </w:txbxContent>
            </v:textbox>
            <o:callout v:ext="edit" minusy="t"/>
          </v:shape>
        </w:pict>
      </w:r>
      <w:r w:rsidR="007E53C0">
        <w:rPr>
          <w:noProof/>
        </w:rPr>
        <w:drawing>
          <wp:inline distT="0" distB="0" distL="0" distR="0" wp14:anchorId="2268DAFB" wp14:editId="2BA59372">
            <wp:extent cx="3977725" cy="2025927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028" t="24334" r="22429" b="15935"/>
                    <a:stretch/>
                  </pic:blipFill>
                  <pic:spPr bwMode="auto">
                    <a:xfrm>
                      <a:off x="0" y="0"/>
                      <a:ext cx="3988284" cy="2031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1C1B14" w14:textId="77777777" w:rsidR="00EC261D" w:rsidRDefault="00EC261D" w:rsidP="000A7827">
      <w:pPr>
        <w:ind w:firstLine="720"/>
        <w:jc w:val="right"/>
        <w:rPr>
          <w:sz w:val="20"/>
          <w:szCs w:val="22"/>
        </w:rPr>
      </w:pPr>
    </w:p>
    <w:p w14:paraId="43671A11" w14:textId="07089A82" w:rsidR="005158B8" w:rsidRPr="009D704C" w:rsidRDefault="005158B8" w:rsidP="00845DF3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Wykaz podlega wywieszeniu na okres 21 dni na tablicy ogłoszeń Urzędu Miejskiego w Kcyni, ponadto informację o wywieszeniu tego wykazu podaje się do publicznej wiadomości w prasie lokalnej, na stronie internetowej Gminy Kcynia</w:t>
      </w:r>
      <w:r w:rsidR="004143BF">
        <w:rPr>
          <w:sz w:val="20"/>
          <w:szCs w:val="22"/>
        </w:rPr>
        <w:t xml:space="preserve"> oraz</w:t>
      </w:r>
      <w:r w:rsidR="004416F2" w:rsidRPr="009D704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w Biuletynie Informacji Publicznej </w:t>
      </w:r>
      <w:r w:rsidRPr="009D704C">
        <w:rPr>
          <w:b/>
          <w:sz w:val="20"/>
          <w:szCs w:val="22"/>
        </w:rPr>
        <w:t>w zakładce Mienie Gminy – Wykazy nieruchomości</w:t>
      </w:r>
      <w:r w:rsidRPr="009D704C">
        <w:rPr>
          <w:sz w:val="20"/>
          <w:szCs w:val="22"/>
        </w:rPr>
        <w:t xml:space="preserve"> pod adresem </w:t>
      </w:r>
      <w:hyperlink r:id="rId10" w:history="1">
        <w:r w:rsidRPr="009D704C">
          <w:rPr>
            <w:color w:val="0000FF" w:themeColor="hyperlink"/>
            <w:sz w:val="20"/>
            <w:szCs w:val="22"/>
            <w:u w:val="single"/>
          </w:rPr>
          <w:t>http://mst-kcynia.rbip.mojregion.info</w:t>
        </w:r>
      </w:hyperlink>
      <w:r w:rsidR="004143BF">
        <w:rPr>
          <w:sz w:val="20"/>
          <w:szCs w:val="22"/>
        </w:rPr>
        <w:t>.</w:t>
      </w:r>
    </w:p>
    <w:p w14:paraId="655FD58A" w14:textId="6256C323" w:rsidR="005158B8" w:rsidRPr="009D704C" w:rsidRDefault="005158B8" w:rsidP="005158B8">
      <w:pPr>
        <w:ind w:firstLine="720"/>
        <w:rPr>
          <w:sz w:val="20"/>
          <w:szCs w:val="22"/>
        </w:rPr>
      </w:pPr>
      <w:bookmarkStart w:id="3" w:name="_Hlk120192597"/>
      <w:r w:rsidRPr="009D704C">
        <w:rPr>
          <w:sz w:val="20"/>
          <w:szCs w:val="22"/>
        </w:rPr>
        <w:t>Osoby fizyczne i prawne, którym na mocy art. 34 ust. 1 pkt 1 i 2 ustawy z dnia 21 sierpnia 1997 r. o gospodarce nieruchomościami (Dz. U. z 202</w:t>
      </w:r>
      <w:r w:rsidR="00873A41">
        <w:rPr>
          <w:sz w:val="20"/>
          <w:szCs w:val="22"/>
        </w:rPr>
        <w:t>1</w:t>
      </w:r>
      <w:r w:rsidRPr="009D704C">
        <w:rPr>
          <w:sz w:val="20"/>
          <w:szCs w:val="22"/>
        </w:rPr>
        <w:t xml:space="preserve"> r. poz. 1</w:t>
      </w:r>
      <w:r w:rsidR="00873A41">
        <w:rPr>
          <w:sz w:val="20"/>
          <w:szCs w:val="22"/>
        </w:rPr>
        <w:t>899</w:t>
      </w:r>
      <w:r w:rsidRPr="009D704C">
        <w:rPr>
          <w:sz w:val="20"/>
          <w:szCs w:val="22"/>
        </w:rPr>
        <w:t xml:space="preserve"> ze zm.), przysługuje pierwszeństwo w nabyciu przedmiotowej</w:t>
      </w:r>
      <w:r w:rsidR="00450F3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nieruchomości winny złożyć wniosek o nabycie w/wym. nieruchomości lokalowej w terminie 6 tygodni, licząc od dnia wywieszenia wykazu (tj. najpóźniej do dnia </w:t>
      </w:r>
      <w:r w:rsidR="004F6EAB">
        <w:rPr>
          <w:sz w:val="20"/>
          <w:szCs w:val="22"/>
        </w:rPr>
        <w:t>9</w:t>
      </w:r>
      <w:r w:rsidR="006B66E4">
        <w:rPr>
          <w:sz w:val="20"/>
          <w:szCs w:val="22"/>
        </w:rPr>
        <w:t xml:space="preserve"> stycznia</w:t>
      </w:r>
      <w:r w:rsidR="007063D3">
        <w:rPr>
          <w:sz w:val="20"/>
          <w:szCs w:val="22"/>
        </w:rPr>
        <w:t xml:space="preserve"> 2022</w:t>
      </w:r>
      <w:r w:rsidRPr="009D704C">
        <w:rPr>
          <w:sz w:val="20"/>
          <w:szCs w:val="22"/>
        </w:rPr>
        <w:t xml:space="preserve"> r.).</w:t>
      </w:r>
    </w:p>
    <w:bookmarkEnd w:id="3"/>
    <w:p w14:paraId="28900765" w14:textId="1ACC05F2" w:rsidR="005158B8" w:rsidRPr="009D704C" w:rsidRDefault="005158B8" w:rsidP="005158B8">
      <w:pPr>
        <w:rPr>
          <w:sz w:val="20"/>
          <w:szCs w:val="22"/>
        </w:rPr>
      </w:pPr>
      <w:r w:rsidRPr="009D704C">
        <w:rPr>
          <w:sz w:val="20"/>
          <w:szCs w:val="22"/>
        </w:rPr>
        <w:t> </w:t>
      </w:r>
      <w:r w:rsidRPr="009D704C">
        <w:rPr>
          <w:sz w:val="20"/>
          <w:szCs w:val="22"/>
        </w:rPr>
        <w:tab/>
        <w:t>Bliższych informacji można uzyskać w Urzędzie Miejskim w Kcyni - Referat Rolnictwa, Ochrony Środowiska i Gospodarki Nieruchomościami – Kcynia, ul. Dworcowa 8 (pokój nr 4) lub telefonicznie /52/ 589 </w:t>
      </w:r>
      <w:r w:rsidR="00854BA1">
        <w:rPr>
          <w:sz w:val="20"/>
          <w:szCs w:val="22"/>
        </w:rPr>
        <w:t>37 20 wew. 302</w:t>
      </w:r>
      <w:r w:rsidRPr="009D704C">
        <w:rPr>
          <w:sz w:val="20"/>
          <w:szCs w:val="22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5158B8" w:rsidRPr="009D704C" w14:paraId="399B9E50" w14:textId="77777777" w:rsidTr="005158B8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AD0AD6" w14:textId="77777777" w:rsidR="005158B8" w:rsidRPr="009D704C" w:rsidRDefault="005158B8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  <w:p w14:paraId="7B4182C9" w14:textId="41C4BDAA" w:rsidR="00C35F93" w:rsidRPr="009D704C" w:rsidRDefault="00C35F93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C796E6" w14:textId="77777777" w:rsidR="00EC261D" w:rsidRDefault="00EC261D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  <w:p w14:paraId="7E19A9FF" w14:textId="1868AD3B" w:rsidR="005158B8" w:rsidRPr="009D704C" w:rsidRDefault="00854BA1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  <w:r w:rsidRPr="00854BA1">
              <w:rPr>
                <w:b/>
                <w:bCs/>
                <w:color w:val="000000"/>
                <w:sz w:val="20"/>
                <w:szCs w:val="20"/>
              </w:rPr>
              <w:t>BURMISTRZ KCYNI</w:t>
            </w:r>
            <w:r w:rsidR="005158B8" w:rsidRPr="009D704C">
              <w:rPr>
                <w:color w:val="000000"/>
                <w:sz w:val="20"/>
                <w:szCs w:val="20"/>
              </w:rPr>
              <w:br/>
            </w:r>
            <w:r w:rsidRPr="00854BA1">
              <w:rPr>
                <w:bCs/>
                <w:sz w:val="20"/>
                <w:szCs w:val="22"/>
              </w:rPr>
              <w:t xml:space="preserve">/-/ </w:t>
            </w:r>
            <w:r w:rsidR="005158B8" w:rsidRPr="00854BA1">
              <w:rPr>
                <w:bCs/>
                <w:sz w:val="20"/>
                <w:szCs w:val="22"/>
              </w:rPr>
              <w:t>Marek Szaruga</w:t>
            </w:r>
          </w:p>
        </w:tc>
      </w:tr>
    </w:tbl>
    <w:p w14:paraId="3BBA187A" w14:textId="77777777" w:rsidR="00EC261D" w:rsidRDefault="00EC261D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</w:p>
    <w:p w14:paraId="2D2DCD67" w14:textId="71352790" w:rsidR="005158B8" w:rsidRP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bookmarkStart w:id="4" w:name="_Hlk120192619"/>
      <w:r w:rsidRPr="005158B8">
        <w:rPr>
          <w:color w:val="000000"/>
          <w:sz w:val="18"/>
          <w:szCs w:val="18"/>
          <w:lang w:bidi="ar-SA"/>
        </w:rPr>
        <w:t>Wykaz wywieszono na tablicy ogłoszeń na okres 21 dni, tj. od</w:t>
      </w:r>
      <w:r w:rsidR="008A72A5">
        <w:rPr>
          <w:color w:val="000000"/>
          <w:sz w:val="18"/>
          <w:szCs w:val="18"/>
          <w:lang w:bidi="ar-SA"/>
        </w:rPr>
        <w:t xml:space="preserve"> </w:t>
      </w:r>
      <w:r w:rsidR="00880C47">
        <w:rPr>
          <w:color w:val="000000"/>
          <w:sz w:val="18"/>
          <w:szCs w:val="18"/>
          <w:lang w:bidi="ar-SA"/>
        </w:rPr>
        <w:t>2</w:t>
      </w:r>
      <w:r w:rsidR="004A480E">
        <w:rPr>
          <w:color w:val="000000"/>
          <w:sz w:val="18"/>
          <w:szCs w:val="18"/>
          <w:lang w:bidi="ar-SA"/>
        </w:rPr>
        <w:t>8</w:t>
      </w:r>
      <w:r w:rsidR="00B737DF">
        <w:rPr>
          <w:color w:val="000000"/>
          <w:sz w:val="18"/>
          <w:szCs w:val="18"/>
          <w:lang w:bidi="ar-SA"/>
        </w:rPr>
        <w:t xml:space="preserve"> listopada 2022</w:t>
      </w:r>
      <w:r w:rsidRPr="005158B8">
        <w:rPr>
          <w:color w:val="000000"/>
          <w:sz w:val="18"/>
          <w:szCs w:val="18"/>
          <w:lang w:bidi="ar-SA"/>
        </w:rPr>
        <w:t xml:space="preserve"> r. do</w:t>
      </w:r>
      <w:r w:rsidR="00991C0A">
        <w:rPr>
          <w:color w:val="000000"/>
          <w:sz w:val="18"/>
          <w:szCs w:val="18"/>
          <w:lang w:bidi="ar-SA"/>
        </w:rPr>
        <w:t xml:space="preserve"> </w:t>
      </w:r>
      <w:r w:rsidR="00C94C0F">
        <w:rPr>
          <w:color w:val="000000"/>
          <w:sz w:val="18"/>
          <w:szCs w:val="18"/>
          <w:lang w:bidi="ar-SA"/>
        </w:rPr>
        <w:t>20</w:t>
      </w:r>
      <w:r w:rsidR="00880C47">
        <w:rPr>
          <w:color w:val="000000"/>
          <w:sz w:val="18"/>
          <w:szCs w:val="18"/>
          <w:lang w:bidi="ar-SA"/>
        </w:rPr>
        <w:t xml:space="preserve"> gru</w:t>
      </w:r>
      <w:r w:rsidR="006B66E4">
        <w:rPr>
          <w:color w:val="000000"/>
          <w:sz w:val="18"/>
          <w:szCs w:val="18"/>
          <w:lang w:bidi="ar-SA"/>
        </w:rPr>
        <w:t>dni</w:t>
      </w:r>
      <w:r w:rsidR="00880C47">
        <w:rPr>
          <w:color w:val="000000"/>
          <w:sz w:val="18"/>
          <w:szCs w:val="18"/>
          <w:lang w:bidi="ar-SA"/>
        </w:rPr>
        <w:t>a</w:t>
      </w:r>
      <w:r w:rsidR="00B737DF">
        <w:rPr>
          <w:color w:val="000000"/>
          <w:sz w:val="18"/>
          <w:szCs w:val="18"/>
          <w:lang w:bidi="ar-SA"/>
        </w:rPr>
        <w:t xml:space="preserve"> 2022</w:t>
      </w:r>
      <w:r w:rsidRPr="005158B8">
        <w:rPr>
          <w:color w:val="000000"/>
          <w:sz w:val="18"/>
          <w:szCs w:val="18"/>
          <w:lang w:bidi="ar-SA"/>
        </w:rPr>
        <w:t xml:space="preserve"> r. </w:t>
      </w:r>
      <w:bookmarkEnd w:id="4"/>
    </w:p>
    <w:p w14:paraId="512DBEF6" w14:textId="77777777" w:rsidR="005158B8" w:rsidRP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</w:p>
    <w:p w14:paraId="6303B556" w14:textId="77777777" w:rsidR="005158B8" w:rsidRP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  <w:t>………………………..</w:t>
      </w:r>
    </w:p>
    <w:p w14:paraId="22DB7406" w14:textId="77777777" w:rsidR="00A20AF7" w:rsidRDefault="005158B8" w:rsidP="004143BF">
      <w:pPr>
        <w:autoSpaceDE w:val="0"/>
        <w:autoSpaceDN w:val="0"/>
        <w:adjustRightInd w:val="0"/>
        <w:jc w:val="left"/>
        <w:rPr>
          <w:color w:val="000000"/>
          <w:sz w:val="14"/>
          <w:szCs w:val="14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4143BF">
        <w:rPr>
          <w:color w:val="000000"/>
          <w:sz w:val="14"/>
          <w:szCs w:val="14"/>
          <w:lang w:bidi="ar-SA"/>
        </w:rPr>
        <w:t xml:space="preserve">           </w:t>
      </w:r>
      <w:r w:rsidR="004143BF">
        <w:rPr>
          <w:color w:val="000000"/>
          <w:sz w:val="14"/>
          <w:szCs w:val="14"/>
          <w:lang w:bidi="ar-SA"/>
        </w:rPr>
        <w:t xml:space="preserve">   </w:t>
      </w:r>
      <w:r w:rsidRPr="004143BF">
        <w:rPr>
          <w:color w:val="000000"/>
          <w:sz w:val="14"/>
          <w:szCs w:val="14"/>
          <w:lang w:bidi="ar-SA"/>
        </w:rPr>
        <w:t>/podpis/</w:t>
      </w:r>
    </w:p>
    <w:p w14:paraId="6667C90B" w14:textId="77777777" w:rsidR="00A20AF7" w:rsidRDefault="00A20AF7" w:rsidP="004143BF">
      <w:pPr>
        <w:autoSpaceDE w:val="0"/>
        <w:autoSpaceDN w:val="0"/>
        <w:adjustRightInd w:val="0"/>
        <w:jc w:val="left"/>
        <w:rPr>
          <w:color w:val="000000"/>
          <w:sz w:val="14"/>
          <w:szCs w:val="14"/>
          <w:lang w:bidi="ar-SA"/>
        </w:rPr>
      </w:pPr>
    </w:p>
    <w:bookmarkEnd w:id="1"/>
    <w:p w14:paraId="4CF31CF9" w14:textId="25463A12" w:rsidR="00FE4F49" w:rsidRPr="0057659B" w:rsidRDefault="00A20AF7" w:rsidP="00FE4F49">
      <w:pPr>
        <w:keepNext/>
        <w:ind w:left="5883"/>
        <w:jc w:val="right"/>
        <w:rPr>
          <w:sz w:val="20"/>
          <w:szCs w:val="22"/>
        </w:rPr>
      </w:pPr>
      <w:r>
        <w:rPr>
          <w:color w:val="000000"/>
          <w:sz w:val="14"/>
          <w:szCs w:val="14"/>
          <w:lang w:bidi="ar-SA"/>
        </w:rPr>
        <w:br w:type="page"/>
      </w:r>
      <w:r w:rsidRPr="0057659B">
        <w:rPr>
          <w:sz w:val="20"/>
          <w:szCs w:val="22"/>
        </w:rPr>
        <w:lastRenderedPageBreak/>
        <w:fldChar w:fldCharType="begin"/>
      </w:r>
      <w:r w:rsidRPr="0057659B">
        <w:rPr>
          <w:sz w:val="20"/>
          <w:szCs w:val="22"/>
        </w:rPr>
        <w:fldChar w:fldCharType="end"/>
      </w:r>
      <w:r w:rsidR="00FE4F49" w:rsidRPr="0057659B">
        <w:rPr>
          <w:sz w:val="20"/>
          <w:szCs w:val="22"/>
        </w:rPr>
        <w:fldChar w:fldCharType="begin"/>
      </w:r>
      <w:r w:rsidR="00FE4F49" w:rsidRPr="0057659B">
        <w:rPr>
          <w:sz w:val="20"/>
          <w:szCs w:val="22"/>
        </w:rPr>
        <w:fldChar w:fldCharType="end"/>
      </w:r>
      <w:r w:rsidR="00FE4F49" w:rsidRPr="0057659B">
        <w:rPr>
          <w:sz w:val="20"/>
          <w:szCs w:val="22"/>
        </w:rPr>
        <w:t xml:space="preserve">Załącznik Nr </w:t>
      </w:r>
      <w:r w:rsidR="00FE4F49">
        <w:rPr>
          <w:sz w:val="20"/>
          <w:szCs w:val="22"/>
        </w:rPr>
        <w:t>2</w:t>
      </w:r>
      <w:r w:rsidR="00FE4F49" w:rsidRPr="0057659B">
        <w:rPr>
          <w:sz w:val="20"/>
          <w:szCs w:val="22"/>
        </w:rPr>
        <w:t xml:space="preserve"> </w:t>
      </w:r>
    </w:p>
    <w:p w14:paraId="25AB6AD4" w14:textId="64947DCA" w:rsidR="00FE4F49" w:rsidRPr="0057659B" w:rsidRDefault="00FE4F49" w:rsidP="00FE4F49">
      <w:pPr>
        <w:keepNext/>
        <w:ind w:left="5883" w:hanging="354"/>
        <w:jc w:val="right"/>
        <w:rPr>
          <w:sz w:val="20"/>
          <w:szCs w:val="22"/>
        </w:rPr>
      </w:pPr>
      <w:r w:rsidRPr="0057659B">
        <w:rPr>
          <w:sz w:val="20"/>
          <w:szCs w:val="22"/>
        </w:rPr>
        <w:t>do zarządzenia Nr</w:t>
      </w:r>
      <w:r>
        <w:rPr>
          <w:sz w:val="20"/>
          <w:szCs w:val="22"/>
        </w:rPr>
        <w:t xml:space="preserve"> 1</w:t>
      </w:r>
      <w:r w:rsidR="00920F0A">
        <w:rPr>
          <w:sz w:val="20"/>
          <w:szCs w:val="22"/>
        </w:rPr>
        <w:t>85</w:t>
      </w:r>
      <w:r>
        <w:rPr>
          <w:sz w:val="20"/>
          <w:szCs w:val="22"/>
        </w:rPr>
        <w:t>.2022</w:t>
      </w:r>
      <w:r w:rsidRPr="0057659B">
        <w:rPr>
          <w:sz w:val="20"/>
          <w:szCs w:val="22"/>
        </w:rPr>
        <w:t xml:space="preserve"> Burmistrza Kcyni</w:t>
      </w:r>
      <w:r w:rsidRPr="0057659B">
        <w:rPr>
          <w:sz w:val="20"/>
          <w:szCs w:val="22"/>
        </w:rPr>
        <w:br/>
        <w:t xml:space="preserve">z dnia </w:t>
      </w:r>
      <w:r w:rsidR="00920F0A">
        <w:rPr>
          <w:sz w:val="20"/>
          <w:szCs w:val="22"/>
        </w:rPr>
        <w:t>22</w:t>
      </w:r>
      <w:r>
        <w:rPr>
          <w:sz w:val="20"/>
          <w:szCs w:val="22"/>
        </w:rPr>
        <w:t xml:space="preserve"> listopada 2022 r.</w:t>
      </w:r>
    </w:p>
    <w:p w14:paraId="3C2E0FD9" w14:textId="77777777" w:rsidR="00FE4F49" w:rsidRPr="0057659B" w:rsidRDefault="00FE4F49" w:rsidP="00FE4F49">
      <w:pPr>
        <w:keepNext/>
        <w:jc w:val="center"/>
        <w:rPr>
          <w:b/>
          <w:sz w:val="20"/>
          <w:szCs w:val="22"/>
        </w:rPr>
      </w:pPr>
    </w:p>
    <w:p w14:paraId="4E22C096" w14:textId="70EE4010" w:rsidR="00FE4F49" w:rsidRPr="0057659B" w:rsidRDefault="00FE4F49" w:rsidP="00FE4F49">
      <w:pPr>
        <w:keepNext/>
        <w:jc w:val="center"/>
        <w:rPr>
          <w:b/>
          <w:sz w:val="20"/>
          <w:szCs w:val="22"/>
        </w:rPr>
      </w:pPr>
      <w:r w:rsidRPr="0057659B">
        <w:rPr>
          <w:b/>
          <w:sz w:val="20"/>
          <w:szCs w:val="22"/>
        </w:rPr>
        <w:t>WYKAZ NIERUCHOMOŚCI STANOWIĄCEJ WŁASNOŚĆ GMINY KCYNIA PRZEZNACZONEJ DO SPRZEDAŻY</w:t>
      </w:r>
      <w:r>
        <w:rPr>
          <w:b/>
          <w:sz w:val="20"/>
          <w:szCs w:val="22"/>
        </w:rPr>
        <w:t xml:space="preserve"> W DRODZE BEZPRZETARGOWEJ</w:t>
      </w:r>
      <w:r w:rsidRPr="0057659B">
        <w:rPr>
          <w:b/>
          <w:sz w:val="20"/>
          <w:szCs w:val="22"/>
        </w:rPr>
        <w:t xml:space="preserve"> – </w:t>
      </w:r>
      <w:r>
        <w:rPr>
          <w:b/>
          <w:sz w:val="20"/>
          <w:szCs w:val="22"/>
        </w:rPr>
        <w:t>STALÓWKA 2/</w:t>
      </w:r>
      <w:r w:rsidR="00D83825">
        <w:rPr>
          <w:b/>
          <w:sz w:val="20"/>
          <w:szCs w:val="22"/>
        </w:rPr>
        <w:t>2</w:t>
      </w:r>
      <w:r w:rsidRPr="0057659B">
        <w:rPr>
          <w:b/>
          <w:sz w:val="20"/>
          <w:szCs w:val="22"/>
        </w:rPr>
        <w:t xml:space="preserve"> (LOKAL MIESZKALNY)</w:t>
      </w:r>
    </w:p>
    <w:p w14:paraId="264322A5" w14:textId="77777777" w:rsidR="00FE4F49" w:rsidRPr="0057659B" w:rsidRDefault="00FE4F49" w:rsidP="00FE4F49">
      <w:pPr>
        <w:tabs>
          <w:tab w:val="left" w:pos="5880"/>
        </w:tabs>
        <w:ind w:firstLine="426"/>
        <w:rPr>
          <w:sz w:val="10"/>
          <w:szCs w:val="12"/>
        </w:rPr>
      </w:pPr>
    </w:p>
    <w:p w14:paraId="7894D9D9" w14:textId="77777777" w:rsidR="00FE4F49" w:rsidRDefault="00FE4F49" w:rsidP="00FE4F49">
      <w:pPr>
        <w:tabs>
          <w:tab w:val="left" w:pos="5880"/>
        </w:tabs>
        <w:ind w:firstLine="426"/>
        <w:rPr>
          <w:sz w:val="20"/>
          <w:szCs w:val="22"/>
        </w:rPr>
      </w:pPr>
      <w:r w:rsidRPr="0057659B">
        <w:rPr>
          <w:sz w:val="20"/>
          <w:szCs w:val="22"/>
        </w:rPr>
        <w:t>Na podstawie art. 35 ust. 1 i 2 ustawy z dnia 21 sierpnia 1997 r. o gospodarce nieruchomościami (Dz. U. z 202</w:t>
      </w:r>
      <w:r>
        <w:rPr>
          <w:sz w:val="20"/>
          <w:szCs w:val="22"/>
        </w:rPr>
        <w:t>1</w:t>
      </w:r>
      <w:r w:rsidRPr="0057659B">
        <w:rPr>
          <w:sz w:val="20"/>
          <w:szCs w:val="22"/>
        </w:rPr>
        <w:t> r. poz. 1</w:t>
      </w:r>
      <w:r>
        <w:rPr>
          <w:sz w:val="20"/>
          <w:szCs w:val="22"/>
        </w:rPr>
        <w:t>899</w:t>
      </w:r>
      <w:r w:rsidRPr="0057659B">
        <w:rPr>
          <w:sz w:val="20"/>
          <w:szCs w:val="22"/>
        </w:rPr>
        <w:t xml:space="preserve"> ze zm.) Burmistrz Kcyni podaje do publicznej wiadomości wykaz nieruchomości stanowiącej własność Gminy Kcynia przeznaczonej do sprzedaży</w:t>
      </w:r>
      <w:r>
        <w:rPr>
          <w:sz w:val="20"/>
          <w:szCs w:val="22"/>
        </w:rPr>
        <w:t xml:space="preserve"> w drodze bezprzetargowej</w:t>
      </w:r>
      <w:r w:rsidRPr="0057659B">
        <w:rPr>
          <w:sz w:val="20"/>
          <w:szCs w:val="22"/>
        </w:rPr>
        <w:t>:</w:t>
      </w:r>
    </w:p>
    <w:p w14:paraId="017645BC" w14:textId="77777777" w:rsidR="00FE4F49" w:rsidRPr="0057659B" w:rsidRDefault="00FE4F49" w:rsidP="00FE4F49">
      <w:pPr>
        <w:tabs>
          <w:tab w:val="left" w:pos="5880"/>
        </w:tabs>
        <w:ind w:firstLine="426"/>
        <w:rPr>
          <w:sz w:val="20"/>
          <w:szCs w:val="22"/>
        </w:rPr>
      </w:pPr>
    </w:p>
    <w:tbl>
      <w:tblPr>
        <w:tblStyle w:val="Tabela-Siatka"/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660"/>
        <w:gridCol w:w="3969"/>
        <w:gridCol w:w="3544"/>
      </w:tblGrid>
      <w:tr w:rsidR="00FE4F49" w:rsidRPr="007C56D7" w14:paraId="77762A53" w14:textId="77777777" w:rsidTr="000045B6">
        <w:trPr>
          <w:trHeight w:val="37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315DDFFD" w14:textId="77777777" w:rsidR="00FE4F49" w:rsidRPr="007C56D7" w:rsidRDefault="00FE4F49" w:rsidP="000045B6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Położenie nieruchomości</w:t>
            </w:r>
          </w:p>
        </w:tc>
        <w:tc>
          <w:tcPr>
            <w:tcW w:w="7513" w:type="dxa"/>
            <w:gridSpan w:val="2"/>
            <w:vAlign w:val="center"/>
          </w:tcPr>
          <w:p w14:paraId="7966CA92" w14:textId="77777777" w:rsidR="00FE4F49" w:rsidRPr="007C56D7" w:rsidRDefault="00FE4F49" w:rsidP="000045B6">
            <w:pPr>
              <w:tabs>
                <w:tab w:val="left" w:pos="588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Stalówka 2</w:t>
            </w:r>
            <w:r w:rsidRPr="007C56D7">
              <w:rPr>
                <w:sz w:val="18"/>
                <w:szCs w:val="18"/>
              </w:rPr>
              <w:t xml:space="preserve">, obręb </w:t>
            </w:r>
            <w:r>
              <w:rPr>
                <w:sz w:val="18"/>
                <w:szCs w:val="18"/>
              </w:rPr>
              <w:t>geodezyjny Karmelita</w:t>
            </w:r>
            <w:r w:rsidRPr="007C56D7">
              <w:rPr>
                <w:sz w:val="18"/>
                <w:szCs w:val="18"/>
              </w:rPr>
              <w:t>, gmina Kcynia</w:t>
            </w:r>
          </w:p>
        </w:tc>
      </w:tr>
      <w:tr w:rsidR="00FE4F49" w:rsidRPr="007C56D7" w14:paraId="60F31854" w14:textId="77777777" w:rsidTr="000045B6">
        <w:trPr>
          <w:trHeight w:val="767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0B42AE50" w14:textId="77777777" w:rsidR="00FE4F49" w:rsidRPr="007C56D7" w:rsidRDefault="00FE4F49" w:rsidP="000045B6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Oznaczenie nieruchomości gruntowej wg księgi wieczystej oraz katastru nieruchomości</w:t>
            </w:r>
          </w:p>
        </w:tc>
        <w:tc>
          <w:tcPr>
            <w:tcW w:w="3969" w:type="dxa"/>
            <w:tcBorders>
              <w:right w:val="single" w:sz="4" w:space="0" w:color="auto"/>
            </w:tcBorders>
            <w:vAlign w:val="center"/>
          </w:tcPr>
          <w:p w14:paraId="1825E5CB" w14:textId="77777777" w:rsidR="00FE4F49" w:rsidRPr="007C56D7" w:rsidRDefault="00FE4F49" w:rsidP="000045B6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 xml:space="preserve">Działka Nr </w:t>
            </w:r>
            <w:r>
              <w:rPr>
                <w:sz w:val="18"/>
                <w:szCs w:val="18"/>
              </w:rPr>
              <w:t>461/1</w:t>
            </w:r>
          </w:p>
          <w:p w14:paraId="00ED4F1A" w14:textId="77777777" w:rsidR="00FE4F49" w:rsidRPr="007C56D7" w:rsidRDefault="00FE4F49" w:rsidP="000045B6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Powierzchnia: 0,</w:t>
            </w:r>
            <w:r>
              <w:rPr>
                <w:sz w:val="18"/>
                <w:szCs w:val="18"/>
              </w:rPr>
              <w:t>1720</w:t>
            </w:r>
            <w:r w:rsidRPr="007C56D7">
              <w:rPr>
                <w:sz w:val="18"/>
                <w:szCs w:val="18"/>
              </w:rPr>
              <w:t xml:space="preserve"> ha</w:t>
            </w:r>
          </w:p>
          <w:p w14:paraId="2B004E52" w14:textId="77777777" w:rsidR="00FE4F49" w:rsidRPr="007C56D7" w:rsidRDefault="00FE4F49" w:rsidP="000045B6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KW Nr BY1U/</w:t>
            </w:r>
            <w:r>
              <w:rPr>
                <w:sz w:val="18"/>
                <w:szCs w:val="18"/>
              </w:rPr>
              <w:t>00024301/9</w:t>
            </w:r>
          </w:p>
        </w:tc>
        <w:tc>
          <w:tcPr>
            <w:tcW w:w="3544" w:type="dxa"/>
            <w:tcBorders>
              <w:left w:val="single" w:sz="4" w:space="0" w:color="auto"/>
            </w:tcBorders>
            <w:vAlign w:val="center"/>
          </w:tcPr>
          <w:p w14:paraId="45C96A45" w14:textId="77777777" w:rsidR="00FE4F49" w:rsidRPr="00212CB4" w:rsidRDefault="00FE4F49" w:rsidP="000045B6">
            <w:pPr>
              <w:jc w:val="left"/>
              <w:rPr>
                <w:sz w:val="18"/>
                <w:szCs w:val="18"/>
                <w:lang w:bidi="pl-PL"/>
              </w:rPr>
            </w:pPr>
            <w:r w:rsidRPr="00212CB4">
              <w:rPr>
                <w:sz w:val="18"/>
                <w:szCs w:val="18"/>
                <w:lang w:bidi="pl-PL"/>
              </w:rPr>
              <w:t>Działka Nr 461/</w:t>
            </w:r>
            <w:r>
              <w:rPr>
                <w:sz w:val="18"/>
                <w:szCs w:val="18"/>
                <w:lang w:bidi="pl-PL"/>
              </w:rPr>
              <w:t>2</w:t>
            </w:r>
          </w:p>
          <w:p w14:paraId="5AFEAD2C" w14:textId="77777777" w:rsidR="00FE4F49" w:rsidRPr="00212CB4" w:rsidRDefault="00FE4F49" w:rsidP="000045B6">
            <w:pPr>
              <w:jc w:val="left"/>
              <w:rPr>
                <w:sz w:val="18"/>
                <w:szCs w:val="18"/>
                <w:lang w:bidi="pl-PL"/>
              </w:rPr>
            </w:pPr>
            <w:r w:rsidRPr="00212CB4">
              <w:rPr>
                <w:sz w:val="18"/>
                <w:szCs w:val="18"/>
                <w:lang w:bidi="pl-PL"/>
              </w:rPr>
              <w:t>Powierzchnia: 0,</w:t>
            </w:r>
            <w:r>
              <w:rPr>
                <w:sz w:val="18"/>
                <w:szCs w:val="18"/>
                <w:lang w:bidi="pl-PL"/>
              </w:rPr>
              <w:t xml:space="preserve">2066 </w:t>
            </w:r>
            <w:r w:rsidRPr="00212CB4">
              <w:rPr>
                <w:sz w:val="18"/>
                <w:szCs w:val="18"/>
                <w:lang w:bidi="pl-PL"/>
              </w:rPr>
              <w:t>ha</w:t>
            </w:r>
          </w:p>
          <w:p w14:paraId="774659E2" w14:textId="77777777" w:rsidR="00FE4F49" w:rsidRPr="007C56D7" w:rsidRDefault="00FE4F49" w:rsidP="000045B6">
            <w:pPr>
              <w:jc w:val="left"/>
              <w:rPr>
                <w:sz w:val="18"/>
                <w:szCs w:val="18"/>
              </w:rPr>
            </w:pPr>
            <w:r w:rsidRPr="00212CB4">
              <w:rPr>
                <w:sz w:val="18"/>
                <w:szCs w:val="18"/>
                <w:lang w:bidi="pl-PL"/>
              </w:rPr>
              <w:t>KW Nr BY1U/00024301/9</w:t>
            </w:r>
          </w:p>
        </w:tc>
      </w:tr>
      <w:tr w:rsidR="00FE4F49" w:rsidRPr="007C56D7" w14:paraId="1C067D45" w14:textId="77777777" w:rsidTr="000045B6">
        <w:trPr>
          <w:trHeight w:val="76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68F937A3" w14:textId="77777777" w:rsidR="00FE4F49" w:rsidRPr="007C56D7" w:rsidRDefault="00FE4F49" w:rsidP="000045B6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Oznaczenie nieruchomości lokalowej wg księgi wieczystej oraz katastru nieruchomości</w:t>
            </w:r>
          </w:p>
        </w:tc>
        <w:tc>
          <w:tcPr>
            <w:tcW w:w="7513" w:type="dxa"/>
            <w:gridSpan w:val="2"/>
            <w:vAlign w:val="center"/>
          </w:tcPr>
          <w:p w14:paraId="3BD86259" w14:textId="77777777" w:rsidR="00FE4F49" w:rsidRPr="007C56D7" w:rsidRDefault="00FE4F49" w:rsidP="000045B6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 xml:space="preserve">Budynek mieszkalny numer </w:t>
            </w:r>
            <w:r>
              <w:rPr>
                <w:sz w:val="18"/>
                <w:szCs w:val="18"/>
              </w:rPr>
              <w:t>2</w:t>
            </w:r>
          </w:p>
          <w:p w14:paraId="7741CD04" w14:textId="0A5C8169" w:rsidR="00FE4F49" w:rsidRPr="007C56D7" w:rsidRDefault="00FE4F49" w:rsidP="000045B6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 xml:space="preserve">Lokal mieszkalny nr </w:t>
            </w:r>
            <w:r w:rsidR="00DF1A79">
              <w:rPr>
                <w:sz w:val="18"/>
                <w:szCs w:val="18"/>
              </w:rPr>
              <w:t>2</w:t>
            </w:r>
          </w:p>
          <w:p w14:paraId="326306BE" w14:textId="618AE71E" w:rsidR="00FE4F49" w:rsidRPr="007C56D7" w:rsidRDefault="00FE4F49" w:rsidP="000045B6">
            <w:pPr>
              <w:jc w:val="left"/>
              <w:rPr>
                <w:sz w:val="18"/>
                <w:szCs w:val="18"/>
                <w:vertAlign w:val="superscript"/>
              </w:rPr>
            </w:pPr>
            <w:r w:rsidRPr="007C56D7">
              <w:rPr>
                <w:sz w:val="18"/>
                <w:szCs w:val="18"/>
              </w:rPr>
              <w:t>Powierzchnia lokalu</w:t>
            </w:r>
            <w:r>
              <w:rPr>
                <w:sz w:val="18"/>
                <w:szCs w:val="18"/>
              </w:rPr>
              <w:t xml:space="preserve"> mieszkalnego wraz z pomieszczeniami przynależnymi</w:t>
            </w:r>
            <w:r w:rsidRPr="007C56D7">
              <w:rPr>
                <w:sz w:val="18"/>
                <w:szCs w:val="18"/>
              </w:rPr>
              <w:t xml:space="preserve"> – </w:t>
            </w:r>
            <w:r w:rsidR="00D83825">
              <w:rPr>
                <w:sz w:val="18"/>
                <w:szCs w:val="18"/>
              </w:rPr>
              <w:t>58,64</w:t>
            </w:r>
            <w:r w:rsidRPr="007C56D7">
              <w:rPr>
                <w:sz w:val="18"/>
                <w:szCs w:val="18"/>
              </w:rPr>
              <w:t xml:space="preserve"> m</w:t>
            </w:r>
            <w:r w:rsidRPr="007C56D7">
              <w:rPr>
                <w:sz w:val="18"/>
                <w:szCs w:val="18"/>
                <w:vertAlign w:val="superscript"/>
              </w:rPr>
              <w:t>2</w:t>
            </w:r>
          </w:p>
        </w:tc>
      </w:tr>
      <w:tr w:rsidR="00FE4F49" w:rsidRPr="007C56D7" w14:paraId="6AD25E2E" w14:textId="77777777" w:rsidTr="000045B6">
        <w:trPr>
          <w:trHeight w:val="23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4000762A" w14:textId="77777777" w:rsidR="00FE4F49" w:rsidRPr="007C56D7" w:rsidRDefault="00FE4F49" w:rsidP="000045B6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 xml:space="preserve">Udział </w:t>
            </w:r>
            <w:r>
              <w:rPr>
                <w:b/>
                <w:sz w:val="18"/>
                <w:szCs w:val="18"/>
              </w:rPr>
              <w:br/>
            </w:r>
            <w:r w:rsidRPr="007C56D7">
              <w:rPr>
                <w:b/>
                <w:sz w:val="18"/>
                <w:szCs w:val="18"/>
              </w:rPr>
              <w:t>w nieruchomości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7C56D7">
              <w:rPr>
                <w:b/>
                <w:sz w:val="18"/>
                <w:szCs w:val="18"/>
              </w:rPr>
              <w:t>wspólnej</w:t>
            </w:r>
          </w:p>
        </w:tc>
        <w:tc>
          <w:tcPr>
            <w:tcW w:w="7513" w:type="dxa"/>
            <w:gridSpan w:val="2"/>
            <w:vAlign w:val="center"/>
          </w:tcPr>
          <w:p w14:paraId="6CC208A4" w14:textId="22DF0A9C" w:rsidR="00FE4F49" w:rsidRPr="007C56D7" w:rsidRDefault="00D83825" w:rsidP="000045B6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</w:t>
            </w:r>
            <w:r w:rsidR="00FE4F49">
              <w:rPr>
                <w:sz w:val="18"/>
                <w:szCs w:val="18"/>
              </w:rPr>
              <w:t>/593</w:t>
            </w:r>
          </w:p>
        </w:tc>
      </w:tr>
      <w:tr w:rsidR="00FE4F49" w:rsidRPr="007C56D7" w14:paraId="6B77F922" w14:textId="77777777" w:rsidTr="000045B6">
        <w:trPr>
          <w:trHeight w:val="2432"/>
        </w:trPr>
        <w:tc>
          <w:tcPr>
            <w:tcW w:w="2660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3740C6A" w14:textId="77777777" w:rsidR="00FE4F49" w:rsidRPr="007C56D7" w:rsidRDefault="00FE4F49" w:rsidP="000045B6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Opis nieruchomości lokalowej – PRZEDMIOT SPRZEDAŻY</w:t>
            </w:r>
          </w:p>
        </w:tc>
        <w:tc>
          <w:tcPr>
            <w:tcW w:w="7513" w:type="dxa"/>
            <w:gridSpan w:val="2"/>
            <w:tcBorders>
              <w:bottom w:val="single" w:sz="12" w:space="0" w:color="auto"/>
            </w:tcBorders>
            <w:vAlign w:val="center"/>
          </w:tcPr>
          <w:p w14:paraId="6D5AD095" w14:textId="19DE36E4" w:rsidR="00D83825" w:rsidRPr="00D83825" w:rsidRDefault="00D83825" w:rsidP="00D83825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D83825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 xml:space="preserve">Przedmiot sprzedaży stanowi lokal mieszkalny nr 2 </w:t>
            </w:r>
            <w:r w:rsidRPr="00D83825">
              <w:rPr>
                <w:rFonts w:eastAsia="Calibri"/>
                <w:sz w:val="18"/>
                <w:szCs w:val="18"/>
                <w:lang w:eastAsia="en-US"/>
              </w:rPr>
              <w:t>położony na pierwszej kondygnacji budynku mieszkalnego o powierzchni użytkowej 46,79 m</w:t>
            </w:r>
            <w:r w:rsidRPr="00D83825">
              <w:rPr>
                <w:rFonts w:eastAsia="Calibri"/>
                <w:sz w:val="18"/>
                <w:szCs w:val="18"/>
                <w:vertAlign w:val="superscript"/>
                <w:lang w:eastAsia="en-US"/>
              </w:rPr>
              <w:t>2</w:t>
            </w:r>
            <w:r w:rsidRPr="00D83825">
              <w:rPr>
                <w:rFonts w:eastAsia="Calibri"/>
                <w:sz w:val="18"/>
                <w:szCs w:val="18"/>
                <w:lang w:eastAsia="en-US"/>
              </w:rPr>
              <w:t>, w skład którego wchodzą: trzy pokoje, kuchnia, łazienka z wc i przedpokój oraz pomieszczenia przynależne o łącznej powierzchni użytkowej 11,85 m</w:t>
            </w:r>
            <w:r w:rsidRPr="00D83825">
              <w:rPr>
                <w:rFonts w:eastAsia="Calibri"/>
                <w:sz w:val="18"/>
                <w:szCs w:val="18"/>
                <w:vertAlign w:val="superscript"/>
                <w:lang w:eastAsia="en-US"/>
              </w:rPr>
              <w:t>2</w:t>
            </w:r>
            <w:r w:rsidRPr="00D83825">
              <w:rPr>
                <w:rFonts w:eastAsia="Calibri"/>
                <w:sz w:val="18"/>
                <w:szCs w:val="18"/>
                <w:lang w:eastAsia="en-US"/>
              </w:rPr>
              <w:t>, w tym piwnica w budynku mieszkalnym (2/7) o powierzchni użytkowej 3,63 m</w:t>
            </w:r>
            <w:r w:rsidRPr="00D83825">
              <w:rPr>
                <w:rFonts w:eastAsia="Calibri"/>
                <w:sz w:val="18"/>
                <w:szCs w:val="18"/>
                <w:vertAlign w:val="superscript"/>
                <w:lang w:eastAsia="en-US"/>
              </w:rPr>
              <w:t>2</w:t>
            </w:r>
            <w:r w:rsidRPr="00D83825">
              <w:rPr>
                <w:rFonts w:eastAsia="Calibri"/>
                <w:sz w:val="18"/>
                <w:szCs w:val="18"/>
                <w:lang w:eastAsia="en-US"/>
              </w:rPr>
              <w:t xml:space="preserve"> oraz pomieszczenie w budynku gospodarczym (2/8) o powierzchni użytkowej 8,22 m</w:t>
            </w:r>
            <w:r w:rsidRPr="00D83825">
              <w:rPr>
                <w:rFonts w:eastAsia="Calibri"/>
                <w:sz w:val="18"/>
                <w:szCs w:val="18"/>
                <w:vertAlign w:val="superscript"/>
                <w:lang w:eastAsia="en-US"/>
              </w:rPr>
              <w:t>2</w:t>
            </w:r>
            <w:r w:rsidRPr="00D83825">
              <w:rPr>
                <w:rFonts w:eastAsia="Calibri"/>
                <w:sz w:val="18"/>
                <w:szCs w:val="18"/>
                <w:lang w:eastAsia="en-US"/>
              </w:rPr>
              <w:t xml:space="preserve">. Wejście do lokalu prowadzi ze wspólnej klatki schodowej (W1). Lokal ten wyposażony jest w instalacje wodno-kanalizacyjną, elektryczną, grzewczą i ciepłej wody, indywidualna zasilaną z kotła węglowego zamontowanego w przynależnym pomieszczeniu gospodarczym w piwnicy. </w:t>
            </w:r>
          </w:p>
          <w:p w14:paraId="2C190649" w14:textId="77777777" w:rsidR="00FE4F49" w:rsidRPr="00DB4B3F" w:rsidRDefault="00FE4F49" w:rsidP="000045B6">
            <w:pPr>
              <w:rPr>
                <w:sz w:val="6"/>
                <w:szCs w:val="6"/>
              </w:rPr>
            </w:pPr>
          </w:p>
          <w:p w14:paraId="06B57E83" w14:textId="05310972" w:rsidR="00940302" w:rsidRPr="00940302" w:rsidRDefault="00940302" w:rsidP="00940302">
            <w:pPr>
              <w:rPr>
                <w:sz w:val="18"/>
                <w:szCs w:val="18"/>
                <w:lang w:bidi="pl-PL"/>
              </w:rPr>
            </w:pPr>
            <w:r w:rsidRPr="00940302">
              <w:rPr>
                <w:sz w:val="18"/>
                <w:szCs w:val="18"/>
              </w:rPr>
              <w:t xml:space="preserve">Lokal mieszkalny nr </w:t>
            </w:r>
            <w:r w:rsidR="00954B09">
              <w:rPr>
                <w:sz w:val="18"/>
                <w:szCs w:val="18"/>
              </w:rPr>
              <w:t>2</w:t>
            </w:r>
            <w:r w:rsidRPr="00940302">
              <w:rPr>
                <w:sz w:val="18"/>
                <w:szCs w:val="18"/>
              </w:rPr>
              <w:t xml:space="preserve"> stanowi samodzielny lokal mieszkalny w rozumieniu art. 2 ust. 2 ustawy </w:t>
            </w:r>
            <w:r>
              <w:rPr>
                <w:sz w:val="18"/>
                <w:szCs w:val="18"/>
              </w:rPr>
              <w:br/>
            </w:r>
            <w:r w:rsidRPr="00940302">
              <w:rPr>
                <w:sz w:val="18"/>
                <w:szCs w:val="18"/>
              </w:rPr>
              <w:t>z dnia 24 czerwca 1994 r. o własności lokali (Dz. U. z 2021 r. poz. 1048) – zaświadczenie Starosty Nakielskiego z dnia 9 sierpnia 2022 r. znak: WWA.3140.3</w:t>
            </w:r>
            <w:r w:rsidR="00954B09">
              <w:rPr>
                <w:sz w:val="18"/>
                <w:szCs w:val="18"/>
              </w:rPr>
              <w:t>0</w:t>
            </w:r>
            <w:r w:rsidRPr="00940302">
              <w:rPr>
                <w:sz w:val="18"/>
                <w:szCs w:val="18"/>
              </w:rPr>
              <w:t xml:space="preserve">.2022.EP. Niniejszy lokal mieszkalny nie posiada </w:t>
            </w:r>
            <w:r w:rsidRPr="00940302">
              <w:rPr>
                <w:sz w:val="18"/>
                <w:szCs w:val="18"/>
                <w:lang w:bidi="pl-PL"/>
              </w:rPr>
              <w:t xml:space="preserve">świadectwa charakterystyki energetycznej zgodnie z wymogami zawartymi w ustawie z dnia 29 sierpnia 2014 r. o charakterystyce energetycznej budynków (Dz. U. z 2021 r. poz. 497). </w:t>
            </w:r>
          </w:p>
          <w:p w14:paraId="0C928153" w14:textId="77777777" w:rsidR="00FE4F49" w:rsidRPr="00DB4B3F" w:rsidRDefault="00FE4F49" w:rsidP="000045B6">
            <w:pPr>
              <w:rPr>
                <w:rFonts w:eastAsia="Calibri"/>
                <w:sz w:val="6"/>
                <w:szCs w:val="6"/>
                <w:lang w:bidi="pl-PL"/>
              </w:rPr>
            </w:pPr>
          </w:p>
        </w:tc>
      </w:tr>
      <w:tr w:rsidR="00FE4F49" w:rsidRPr="007C56D7" w14:paraId="67E92BE4" w14:textId="77777777" w:rsidTr="000045B6">
        <w:trPr>
          <w:trHeight w:val="4578"/>
        </w:trPr>
        <w:tc>
          <w:tcPr>
            <w:tcW w:w="2660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49D7F17" w14:textId="77777777" w:rsidR="00FE4F49" w:rsidRPr="007C56D7" w:rsidRDefault="00FE4F49" w:rsidP="000045B6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br/>
              <w:t>Opis nieruchomości gruntowej</w:t>
            </w:r>
          </w:p>
        </w:tc>
        <w:tc>
          <w:tcPr>
            <w:tcW w:w="7513" w:type="dxa"/>
            <w:gridSpan w:val="2"/>
            <w:tcBorders>
              <w:bottom w:val="single" w:sz="12" w:space="0" w:color="auto"/>
            </w:tcBorders>
            <w:vAlign w:val="center"/>
          </w:tcPr>
          <w:p w14:paraId="59218B5E" w14:textId="77777777" w:rsidR="00FE4F49" w:rsidRPr="00A97060" w:rsidRDefault="00FE4F49" w:rsidP="000045B6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A97060">
              <w:rPr>
                <w:sz w:val="18"/>
                <w:szCs w:val="18"/>
              </w:rPr>
              <w:t xml:space="preserve">Nieruchomość położona jest w miejscowości Stalówka, obręb geodezyjny Karmelita, gmina Kcynia (ok. 3 km od miasta Kcynia). Kompleks dwóch działek numer 461/1 i 461/2 o łącznej powierzchni 0,3786 ha ma kształt wieloboku. Działki zabudowane są budynkami mieszkalnymi i budynkami gospodarczymi wybudowanymi w technologii tradycyjnej ok. </w:t>
            </w:r>
            <w:r>
              <w:rPr>
                <w:sz w:val="18"/>
                <w:szCs w:val="18"/>
              </w:rPr>
              <w:t>1955</w:t>
            </w:r>
            <w:r w:rsidRPr="00A97060">
              <w:rPr>
                <w:sz w:val="18"/>
                <w:szCs w:val="18"/>
              </w:rPr>
              <w:t xml:space="preserve"> r.</w:t>
            </w:r>
            <w:r>
              <w:rPr>
                <w:sz w:val="18"/>
                <w:szCs w:val="18"/>
              </w:rPr>
              <w:t xml:space="preserve"> Budynki mieszkalne wybudowano</w:t>
            </w:r>
            <w:r w:rsidRPr="00A97060">
              <w:rPr>
                <w:sz w:val="18"/>
                <w:szCs w:val="18"/>
              </w:rPr>
              <w:t xml:space="preserve"> jako trzykondygnacyjne częściowo podpiwniczone. Nieruchomość uzbrojona jest </w:t>
            </w:r>
            <w:r>
              <w:rPr>
                <w:sz w:val="18"/>
                <w:szCs w:val="18"/>
              </w:rPr>
              <w:br/>
            </w:r>
            <w:r w:rsidRPr="00A97060">
              <w:rPr>
                <w:sz w:val="18"/>
                <w:szCs w:val="18"/>
              </w:rPr>
              <w:t xml:space="preserve">w podstawowe media tj. energię elektryczną, sieć wodociągową, lokalną sieć kanalizacyjną ze zbiornikiem Imhoffa. Bezpośrednie i najbliższe sąsiedztwo stanowią tereny budownictwa wielorodzinnego i nowopowstającego osiedla jednorodzinnego, tereny magazynów i zakładów po dawnej bazie rolniczej oraz tereny rolnicze. Dojazd do nieruchomości odbywa się drogą powiatową Nr 1931C o nawierzchni asfaltowej, tj. działka 236/1, poprzez gminne drogi wewnętrzne </w:t>
            </w:r>
            <w:r>
              <w:rPr>
                <w:sz w:val="18"/>
                <w:szCs w:val="18"/>
              </w:rPr>
              <w:br/>
            </w:r>
            <w:r w:rsidRPr="00A97060">
              <w:rPr>
                <w:sz w:val="18"/>
                <w:szCs w:val="18"/>
              </w:rPr>
              <w:t>o nawierzchni gruntowej oznaczone ewidencyjnie numerami działek 423/32 lub 423/45.</w:t>
            </w:r>
          </w:p>
          <w:p w14:paraId="76EC7248" w14:textId="77777777" w:rsidR="00FE4F49" w:rsidRPr="006F42A7" w:rsidRDefault="004A480E" w:rsidP="000045B6">
            <w:pPr>
              <w:tabs>
                <w:tab w:val="left" w:pos="5880"/>
              </w:tabs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pict w14:anchorId="76E0D434">
                <v:shape id="_x0000_s1082" type="#_x0000_t32" style="position:absolute;left:0;text-align:left;margin-left:219.85pt;margin-top:104.25pt;width:53.4pt;height:5.85pt;flip:y;z-index:251671040" o:connectortype="straight" strokecolor="#4f44e4" strokeweight="1.5pt"/>
              </w:pict>
            </w:r>
            <w:r>
              <w:rPr>
                <w:noProof/>
                <w:sz w:val="18"/>
                <w:szCs w:val="18"/>
              </w:rPr>
              <w:pict w14:anchorId="2A39C8A7">
                <v:shape id="_x0000_s1084" type="#_x0000_t32" style="position:absolute;left:0;text-align:left;margin-left:269.05pt;margin-top:69pt;width:3.75pt;height:35.65pt;flip:x y;z-index:251673088" o:connectortype="straight" strokecolor="#4f44e4" strokeweight="1.5pt"/>
              </w:pict>
            </w:r>
            <w:r>
              <w:rPr>
                <w:noProof/>
                <w:sz w:val="18"/>
                <w:szCs w:val="18"/>
              </w:rPr>
              <w:pict w14:anchorId="05D36897">
                <v:shape id="_x0000_s1083" type="#_x0000_t32" style="position:absolute;left:0;text-align:left;margin-left:216.2pt;margin-top:73.85pt;width:4.6pt;height:36.8pt;flip:x y;z-index:251672064" o:connectortype="straight" strokecolor="#4f44e4" strokeweight="1.5pt"/>
              </w:pict>
            </w:r>
            <w:r>
              <w:rPr>
                <w:noProof/>
              </w:rPr>
              <w:pict w14:anchorId="1A602BFE">
                <v:shape id="_x0000_s1081" type="#_x0000_t32" style="position:absolute;left:0;text-align:left;margin-left:80.2pt;margin-top:100.3pt;width:57.6pt;height:5.25pt;flip:y;z-index:251670016" o:connectortype="straight" strokecolor="#4f44e4" strokeweight="1.5pt"/>
              </w:pict>
            </w:r>
            <w:r>
              <w:rPr>
                <w:noProof/>
              </w:rPr>
              <w:pict w14:anchorId="76847F85">
                <v:shape id="_x0000_s1080" type="#_x0000_t32" style="position:absolute;left:0;text-align:left;margin-left:78.8pt;margin-top:68.65pt;width:2.5pt;height:38.15pt;z-index:251668992;mso-position-horizontal:absolute" o:connectortype="straight" strokecolor="#4f44e4" strokeweight="1.5pt"/>
              </w:pict>
            </w:r>
            <w:r>
              <w:rPr>
                <w:noProof/>
              </w:rPr>
              <w:pict w14:anchorId="541CFFC3">
                <v:shape id="_x0000_s1079" type="#_x0000_t32" style="position:absolute;left:0;text-align:left;margin-left:134.7pt;margin-top:62.35pt;width:3.1pt;height:38.2pt;z-index:251667968" o:connectortype="straight" strokecolor="#4f44e4" strokeweight="1.5pt"/>
              </w:pict>
            </w:r>
            <w:r w:rsidR="00FE4F49">
              <w:rPr>
                <w:noProof/>
              </w:rPr>
              <w:drawing>
                <wp:inline distT="0" distB="0" distL="0" distR="0" wp14:anchorId="74CEFB08" wp14:editId="4381584B">
                  <wp:extent cx="1870075" cy="1568108"/>
                  <wp:effectExtent l="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9760" t="30485" r="22509" b="10148"/>
                          <a:stretch/>
                        </pic:blipFill>
                        <pic:spPr bwMode="auto">
                          <a:xfrm>
                            <a:off x="0" y="0"/>
                            <a:ext cx="1894230" cy="1588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E4F49">
              <w:rPr>
                <w:sz w:val="18"/>
                <w:szCs w:val="18"/>
              </w:rPr>
              <w:t xml:space="preserve"> </w:t>
            </w:r>
            <w:r w:rsidR="00FE4F49">
              <w:rPr>
                <w:noProof/>
              </w:rPr>
              <w:drawing>
                <wp:inline distT="0" distB="0" distL="0" distR="0" wp14:anchorId="54250EC9" wp14:editId="2CB5112F">
                  <wp:extent cx="1968204" cy="1564306"/>
                  <wp:effectExtent l="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7350" t="31087" r="19837" b="19976"/>
                          <a:stretch/>
                        </pic:blipFill>
                        <pic:spPr bwMode="auto">
                          <a:xfrm>
                            <a:off x="0" y="0"/>
                            <a:ext cx="1991119" cy="1582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E4F49">
              <w:rPr>
                <w:sz w:val="18"/>
                <w:szCs w:val="18"/>
              </w:rPr>
              <w:t xml:space="preserve"> </w:t>
            </w:r>
          </w:p>
        </w:tc>
      </w:tr>
      <w:tr w:rsidR="00FE4F49" w:rsidRPr="007C56D7" w14:paraId="6E548E6A" w14:textId="77777777" w:rsidTr="000045B6">
        <w:trPr>
          <w:trHeight w:val="901"/>
        </w:trPr>
        <w:tc>
          <w:tcPr>
            <w:tcW w:w="26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745ADDB" w14:textId="77777777" w:rsidR="00FE4F49" w:rsidRPr="007C56D7" w:rsidRDefault="00FE4F49" w:rsidP="000045B6">
            <w:pPr>
              <w:pStyle w:val="Akapitzlist"/>
              <w:keepNext/>
              <w:tabs>
                <w:tab w:val="left" w:pos="0"/>
              </w:tabs>
              <w:ind w:left="0" w:firstLine="0"/>
              <w:jc w:val="center"/>
              <w:rPr>
                <w:b/>
                <w:bCs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Obciążenia i zobowiązania, których przedmiotem jest nieruchomość</w:t>
            </w:r>
          </w:p>
        </w:tc>
        <w:tc>
          <w:tcPr>
            <w:tcW w:w="7513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72B9734" w14:textId="77777777" w:rsidR="00FE4F49" w:rsidRPr="007C56D7" w:rsidRDefault="00FE4F49" w:rsidP="000045B6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Z treści księgi wieczystej KW Nr BY1U/</w:t>
            </w:r>
            <w:r>
              <w:rPr>
                <w:sz w:val="18"/>
                <w:szCs w:val="18"/>
              </w:rPr>
              <w:t>00024301/9</w:t>
            </w:r>
            <w:r w:rsidRPr="007C56D7">
              <w:rPr>
                <w:sz w:val="18"/>
                <w:szCs w:val="18"/>
              </w:rPr>
              <w:t xml:space="preserve"> prowadzonej przez Sąd Rejonowy </w:t>
            </w:r>
            <w:r w:rsidRPr="007C56D7">
              <w:rPr>
                <w:sz w:val="18"/>
                <w:szCs w:val="18"/>
              </w:rPr>
              <w:br/>
              <w:t>w Szubinie dla przedmiotow</w:t>
            </w:r>
            <w:r>
              <w:rPr>
                <w:sz w:val="18"/>
                <w:szCs w:val="18"/>
              </w:rPr>
              <w:t>ych</w:t>
            </w:r>
            <w:r w:rsidRPr="007C56D7">
              <w:rPr>
                <w:sz w:val="18"/>
                <w:szCs w:val="18"/>
              </w:rPr>
              <w:t xml:space="preserve"> nieruchomości gruntow</w:t>
            </w:r>
            <w:r>
              <w:rPr>
                <w:sz w:val="18"/>
                <w:szCs w:val="18"/>
              </w:rPr>
              <w:t>ych</w:t>
            </w:r>
            <w:r w:rsidRPr="007C56D7">
              <w:rPr>
                <w:sz w:val="18"/>
                <w:szCs w:val="18"/>
              </w:rPr>
              <w:t xml:space="preserve"> wynika, że nieruchomość ta nie jest obciążona długami i innymi ograniczeniami oraz jest wolna od praw osób trzecich.</w:t>
            </w:r>
            <w:r>
              <w:rPr>
                <w:sz w:val="18"/>
                <w:szCs w:val="18"/>
              </w:rPr>
              <w:t xml:space="preserve"> W dziale III Prawa, roszczenia i ograniczenia niniejszej księgi widnieje wpis o treści: „Właściciele niniejszej nieruchomości są do współdziałania w zarządzie wspólną nieruchomością proporcjonalnie do nabytych udziałów – wpisano z urzędu dnia 06 października 2003 roku”.</w:t>
            </w:r>
          </w:p>
        </w:tc>
      </w:tr>
    </w:tbl>
    <w:p w14:paraId="3CE86142" w14:textId="77777777" w:rsidR="00FE4F49" w:rsidRPr="005158B8" w:rsidRDefault="00FE4F49" w:rsidP="00FE4F49">
      <w:pPr>
        <w:jc w:val="center"/>
      </w:pPr>
    </w:p>
    <w:p w14:paraId="39E7F86B" w14:textId="77777777" w:rsidR="00FE4F49" w:rsidRPr="005158B8" w:rsidRDefault="00FE4F49" w:rsidP="00FE4F49">
      <w:pPr>
        <w:keepNext/>
        <w:ind w:left="5883"/>
        <w:jc w:val="right"/>
        <w:rPr>
          <w:sz w:val="20"/>
          <w:szCs w:val="22"/>
        </w:rPr>
      </w:pPr>
    </w:p>
    <w:tbl>
      <w:tblPr>
        <w:tblStyle w:val="Tabela-Siatka"/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660"/>
        <w:gridCol w:w="7513"/>
      </w:tblGrid>
      <w:tr w:rsidR="00FE4F49" w:rsidRPr="005158B8" w14:paraId="474151B7" w14:textId="77777777" w:rsidTr="000045B6">
        <w:trPr>
          <w:trHeight w:val="352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1331F9BD" w14:textId="77777777" w:rsidR="00FE4F49" w:rsidRPr="005158B8" w:rsidRDefault="00FE4F49" w:rsidP="000045B6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 xml:space="preserve">Przeznaczenie nieruchomości </w:t>
            </w:r>
            <w:r w:rsidRPr="005158B8">
              <w:rPr>
                <w:b/>
                <w:sz w:val="18"/>
                <w:szCs w:val="22"/>
              </w:rPr>
              <w:br/>
              <w:t>i jej sposób zagospodarowania</w:t>
            </w:r>
          </w:p>
        </w:tc>
        <w:tc>
          <w:tcPr>
            <w:tcW w:w="7513" w:type="dxa"/>
          </w:tcPr>
          <w:p w14:paraId="7F468B77" w14:textId="77777777" w:rsidR="00FE4F49" w:rsidRPr="00263A11" w:rsidRDefault="00FE4F49" w:rsidP="000045B6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263A11">
              <w:rPr>
                <w:sz w:val="18"/>
                <w:szCs w:val="22"/>
              </w:rPr>
              <w:t>Teren nieruchomości o numerach ewidencyjnych 461/1 i 461/2 w miejscowości Stalówka, obręb Karmelita, gm. Kcynia, nie jest objęty miejscowym planem zagospodarowania przestrzennego oraz nie zawiera się w obszarze, dla którego przystąpiono do jego sporządzenia.</w:t>
            </w:r>
          </w:p>
          <w:p w14:paraId="50616331" w14:textId="77777777" w:rsidR="00FE4F49" w:rsidRPr="00263A11" w:rsidRDefault="00FE4F49" w:rsidP="000045B6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263A11">
              <w:rPr>
                <w:sz w:val="18"/>
                <w:szCs w:val="22"/>
              </w:rPr>
              <w:t xml:space="preserve">Dla terenu niniejszych działek nie wydano decyzji o warunkach zabudowy oraz decyzji </w:t>
            </w:r>
            <w:r w:rsidRPr="00263A11">
              <w:rPr>
                <w:sz w:val="18"/>
                <w:szCs w:val="22"/>
              </w:rPr>
              <w:br/>
              <w:t>o ustaleniu lokalizacji inwestycji celu publicznego na podstawie przepisów ustawy z dnia 27 marca 2003 r. o planowaniu i zagospodarowaniu przestrzennym (</w:t>
            </w:r>
            <w:r w:rsidRPr="00263A11">
              <w:rPr>
                <w:sz w:val="18"/>
                <w:szCs w:val="22"/>
                <w:lang w:bidi="pl-PL"/>
              </w:rPr>
              <w:t>Dz.U. z 2022 r. poz. 503 ze zm.).</w:t>
            </w:r>
          </w:p>
          <w:p w14:paraId="43273E85" w14:textId="77777777" w:rsidR="00FE4F49" w:rsidRPr="00263A11" w:rsidRDefault="00FE4F49" w:rsidP="000045B6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263A11">
              <w:rPr>
                <w:sz w:val="18"/>
                <w:szCs w:val="22"/>
              </w:rPr>
              <w:t>W studium uwarunkowań i kierunków zagospodarowania przestrzennego gminy Kcynia, przyjętym uchwałą Nr VI/34/2011 Rady Miejskiej w Kcyni z dnia 24 lutego 2011 r. teren przedmiotowych działek został oznaczony symbolem MUP – tereny urbanizacji.</w:t>
            </w:r>
          </w:p>
          <w:p w14:paraId="5396477C" w14:textId="77777777" w:rsidR="00FE4F49" w:rsidRPr="00AA18D9" w:rsidRDefault="00FE4F49" w:rsidP="000045B6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263A11">
              <w:rPr>
                <w:sz w:val="18"/>
                <w:szCs w:val="22"/>
              </w:rPr>
              <w:t>Działki numer 461/2 i 461/1 w miejscowości Stalówka, obręb Karmelita, nie są objęte obszarem rewitalizacji, uchwalonym na podstawie ustawy z dnia 9 października 2015 r. o rewitalizacji (Dz. U. z 2021 r. poz. 485), oraz nie zawiera się w obszarze dla którego podjęto Uchwałę Nr XXXIII/282/2017 Rady Miejskiej w Kcyni z dnia 30 marca 2017 r. zmienioną uchwałami Rady Miejskiej w Kcyni nr: XLII/364/2017 z dnia 28 grudnia 2017 r. , XLV/379/2018 z dnia 29 marca 2018 r. oraz XVIII/160/2020 z dnia 30 stycznia 2020 r. w sprawie przyjęcia Gminnego Programu Rewitalizacji dla Gminy Kcynia, na podstawie ustawy z dnia 8 marca 1990 r. o samorządzie gminnym (Dz. U. z 2022 r. poz. 559 ze zm.).</w:t>
            </w:r>
          </w:p>
        </w:tc>
      </w:tr>
      <w:tr w:rsidR="00FE4F49" w:rsidRPr="005158B8" w14:paraId="22915584" w14:textId="77777777" w:rsidTr="000045B6">
        <w:trPr>
          <w:trHeight w:val="483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2FE8A203" w14:textId="77777777" w:rsidR="00FE4F49" w:rsidRPr="005158B8" w:rsidRDefault="00FE4F49" w:rsidP="000045B6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>Termin zagospodarowania nieruchomości</w:t>
            </w:r>
          </w:p>
        </w:tc>
        <w:tc>
          <w:tcPr>
            <w:tcW w:w="7513" w:type="dxa"/>
            <w:vAlign w:val="center"/>
          </w:tcPr>
          <w:p w14:paraId="0A9C2057" w14:textId="77777777" w:rsidR="00FE4F49" w:rsidRPr="00B72E65" w:rsidRDefault="00FE4F49" w:rsidP="000045B6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72E65">
              <w:rPr>
                <w:sz w:val="18"/>
                <w:szCs w:val="22"/>
              </w:rPr>
              <w:t>Po podpisaniu umowy przeniesienia prawa własności przedmiotowej nieruchomości lokalowej.</w:t>
            </w:r>
          </w:p>
        </w:tc>
      </w:tr>
      <w:tr w:rsidR="00FE4F49" w:rsidRPr="005158B8" w14:paraId="5D1FC793" w14:textId="77777777" w:rsidTr="000045B6">
        <w:trPr>
          <w:trHeight w:val="463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3C8A6D5D" w14:textId="77777777" w:rsidR="00FE4F49" w:rsidRPr="005158B8" w:rsidRDefault="00FE4F49" w:rsidP="000045B6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>Cena nieruchomości</w:t>
            </w:r>
          </w:p>
        </w:tc>
        <w:tc>
          <w:tcPr>
            <w:tcW w:w="7513" w:type="dxa"/>
            <w:vAlign w:val="center"/>
          </w:tcPr>
          <w:p w14:paraId="25925C68" w14:textId="44703AA4" w:rsidR="00FE4F49" w:rsidRPr="00B72E65" w:rsidRDefault="00FE4F49" w:rsidP="000045B6">
            <w:pPr>
              <w:tabs>
                <w:tab w:val="left" w:pos="5880"/>
              </w:tabs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11</w:t>
            </w:r>
            <w:r w:rsidR="000F2BD7">
              <w:rPr>
                <w:sz w:val="18"/>
                <w:szCs w:val="22"/>
              </w:rPr>
              <w:t>6</w:t>
            </w:r>
            <w:r>
              <w:rPr>
                <w:sz w:val="18"/>
                <w:szCs w:val="22"/>
              </w:rPr>
              <w:t>.000,00</w:t>
            </w:r>
            <w:r w:rsidRPr="00B72E65">
              <w:rPr>
                <w:sz w:val="18"/>
                <w:szCs w:val="22"/>
              </w:rPr>
              <w:t xml:space="preserve"> zł</w:t>
            </w:r>
            <w:r w:rsidRPr="00B72E65">
              <w:rPr>
                <w:sz w:val="18"/>
                <w:szCs w:val="22"/>
                <w:vertAlign w:val="superscript"/>
              </w:rPr>
              <w:footnoteReference w:id="2"/>
            </w:r>
          </w:p>
          <w:p w14:paraId="7AEFD087" w14:textId="0C8B6AE6" w:rsidR="00FE4F49" w:rsidRPr="00B72E65" w:rsidRDefault="00FE4F49" w:rsidP="000045B6">
            <w:pPr>
              <w:tabs>
                <w:tab w:val="left" w:pos="5880"/>
              </w:tabs>
              <w:jc w:val="center"/>
              <w:rPr>
                <w:sz w:val="18"/>
                <w:szCs w:val="22"/>
              </w:rPr>
            </w:pPr>
            <w:r w:rsidRPr="00B72E65">
              <w:rPr>
                <w:sz w:val="18"/>
                <w:szCs w:val="22"/>
              </w:rPr>
              <w:t xml:space="preserve">(słownie: </w:t>
            </w:r>
            <w:r>
              <w:rPr>
                <w:sz w:val="18"/>
                <w:szCs w:val="22"/>
              </w:rPr>
              <w:t xml:space="preserve">sto </w:t>
            </w:r>
            <w:r w:rsidR="000F2BD7">
              <w:rPr>
                <w:sz w:val="18"/>
                <w:szCs w:val="22"/>
              </w:rPr>
              <w:t>szesnaście</w:t>
            </w:r>
            <w:r>
              <w:rPr>
                <w:sz w:val="18"/>
                <w:szCs w:val="22"/>
              </w:rPr>
              <w:t xml:space="preserve"> tysięcy</w:t>
            </w:r>
            <w:r w:rsidRPr="00B72E65">
              <w:rPr>
                <w:sz w:val="18"/>
                <w:szCs w:val="22"/>
              </w:rPr>
              <w:t xml:space="preserve"> złotych 00/100)</w:t>
            </w:r>
          </w:p>
        </w:tc>
      </w:tr>
      <w:tr w:rsidR="00FE4F49" w:rsidRPr="005158B8" w14:paraId="3273E5AD" w14:textId="77777777" w:rsidTr="000045B6">
        <w:trPr>
          <w:trHeight w:val="463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2738280C" w14:textId="77777777" w:rsidR="00FE4F49" w:rsidRPr="005158B8" w:rsidRDefault="00FE4F49" w:rsidP="000045B6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>
              <w:rPr>
                <w:b/>
                <w:sz w:val="18"/>
                <w:szCs w:val="22"/>
              </w:rPr>
              <w:t>Informacja o przeznaczeniu do zbycia - f</w:t>
            </w:r>
            <w:r w:rsidRPr="005158B8">
              <w:rPr>
                <w:b/>
                <w:sz w:val="18"/>
                <w:szCs w:val="22"/>
              </w:rPr>
              <w:t>orma zbycia</w:t>
            </w:r>
          </w:p>
        </w:tc>
        <w:tc>
          <w:tcPr>
            <w:tcW w:w="7513" w:type="dxa"/>
            <w:vAlign w:val="center"/>
          </w:tcPr>
          <w:p w14:paraId="30651F70" w14:textId="77777777" w:rsidR="00FE4F49" w:rsidRPr="00B72E65" w:rsidRDefault="00FE4F49" w:rsidP="000045B6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72E65">
              <w:rPr>
                <w:sz w:val="18"/>
                <w:szCs w:val="22"/>
              </w:rPr>
              <w:t xml:space="preserve">Sprzedaż na własność w trybie </w:t>
            </w:r>
            <w:r>
              <w:rPr>
                <w:sz w:val="18"/>
                <w:szCs w:val="22"/>
              </w:rPr>
              <w:t>bezprzetargowym</w:t>
            </w:r>
            <w:r w:rsidRPr="00B72E65">
              <w:rPr>
                <w:sz w:val="18"/>
                <w:szCs w:val="22"/>
              </w:rPr>
              <w:t xml:space="preserve"> w myśl art. 37 ust. </w:t>
            </w:r>
            <w:r>
              <w:rPr>
                <w:sz w:val="18"/>
                <w:szCs w:val="22"/>
              </w:rPr>
              <w:t xml:space="preserve">2 pkt 1 w związku z art. 34 </w:t>
            </w:r>
            <w:r>
              <w:rPr>
                <w:sz w:val="18"/>
                <w:szCs w:val="22"/>
              </w:rPr>
              <w:br/>
              <w:t>ust. 1 pkt 3</w:t>
            </w:r>
            <w:r w:rsidRPr="00B72E65">
              <w:rPr>
                <w:sz w:val="18"/>
                <w:szCs w:val="22"/>
              </w:rPr>
              <w:t xml:space="preserve"> ustawy z dnia 21 sierpnia 1997 r. o gospodarce nieruchomościami (Dz.U. z 202</w:t>
            </w:r>
            <w:r>
              <w:rPr>
                <w:sz w:val="18"/>
                <w:szCs w:val="22"/>
              </w:rPr>
              <w:t>1</w:t>
            </w:r>
            <w:r w:rsidRPr="00B72E65">
              <w:rPr>
                <w:sz w:val="18"/>
                <w:szCs w:val="22"/>
              </w:rPr>
              <w:t xml:space="preserve"> r. poz. 1</w:t>
            </w:r>
            <w:r>
              <w:rPr>
                <w:sz w:val="18"/>
                <w:szCs w:val="22"/>
              </w:rPr>
              <w:t>899</w:t>
            </w:r>
            <w:r w:rsidRPr="00B72E65">
              <w:rPr>
                <w:sz w:val="18"/>
                <w:szCs w:val="22"/>
              </w:rPr>
              <w:t xml:space="preserve"> ze zm.).</w:t>
            </w:r>
          </w:p>
        </w:tc>
      </w:tr>
    </w:tbl>
    <w:p w14:paraId="233EFD75" w14:textId="77777777" w:rsidR="00FE4F49" w:rsidRPr="009D704C" w:rsidRDefault="00FE4F49" w:rsidP="00FE4F49">
      <w:pPr>
        <w:rPr>
          <w:b/>
          <w:bCs/>
          <w:sz w:val="20"/>
          <w:szCs w:val="22"/>
          <w:u w:val="single"/>
        </w:rPr>
      </w:pPr>
    </w:p>
    <w:p w14:paraId="428E42A7" w14:textId="77777777" w:rsidR="00FE4F49" w:rsidRPr="009D704C" w:rsidRDefault="00FE4F49" w:rsidP="00FE4F49">
      <w:pPr>
        <w:rPr>
          <w:b/>
          <w:bCs/>
          <w:sz w:val="20"/>
          <w:szCs w:val="22"/>
          <w:u w:val="single"/>
        </w:rPr>
      </w:pPr>
      <w:r w:rsidRPr="009D704C">
        <w:rPr>
          <w:b/>
          <w:bCs/>
          <w:sz w:val="20"/>
          <w:szCs w:val="22"/>
          <w:u w:val="single"/>
        </w:rPr>
        <w:t>LOKALIZACJA NIERUCHOMOŚCI W TERENIE:</w:t>
      </w:r>
      <w:r w:rsidRPr="009D704C">
        <w:rPr>
          <w:noProof/>
          <w:sz w:val="20"/>
          <w:szCs w:val="22"/>
        </w:rPr>
        <w:t xml:space="preserve">       </w:t>
      </w:r>
      <w:r w:rsidR="004A480E">
        <w:rPr>
          <w:noProof/>
          <w:sz w:val="20"/>
          <w:szCs w:val="22"/>
        </w:rPr>
        <w:pict w14:anchorId="778CABC9">
          <v:shape id="_x0000_s1078" type="#_x0000_t32" style="position:absolute;left:0;text-align:left;margin-left:156.3pt;margin-top:9.3pt;width:.05pt;height:.05pt;z-index:251666944;mso-position-horizontal-relative:text;mso-position-vertical-relative:text" o:connectortype="straight">
            <v:stroke endarrow="block"/>
          </v:shape>
        </w:pict>
      </w:r>
    </w:p>
    <w:p w14:paraId="669FCFA4" w14:textId="768FD86A" w:rsidR="00FE4F49" w:rsidRPr="005158B8" w:rsidRDefault="004A480E" w:rsidP="00FE4F49">
      <w:pPr>
        <w:jc w:val="center"/>
      </w:pPr>
      <w:r>
        <w:rPr>
          <w:noProof/>
          <w:sz w:val="20"/>
          <w:szCs w:val="22"/>
        </w:rPr>
        <w:pict w14:anchorId="6AA736F4">
          <v:shape id="_x0000_s1077" type="#_x0000_t47" style="position:absolute;left:0;text-align:left;margin-left:322.1pt;margin-top:48.95pt;width:198.05pt;height:22.35pt;z-index:251665920;mso-position-horizontal-relative:text;mso-position-vertical-relative:text" adj="-8561,42040,-654,8698,-38,36677,-38,36677" strokecolor="#c00000" strokeweight="2.25pt">
            <v:textbox style="mso-next-textbox:#_x0000_s1077">
              <w:txbxContent>
                <w:p w14:paraId="2BF40F13" w14:textId="03944D72" w:rsidR="00FE4F49" w:rsidRPr="00EC261D" w:rsidRDefault="00FE4F49" w:rsidP="00FE4F49">
                  <w:pPr>
                    <w:contextualSpacing/>
                    <w:jc w:val="center"/>
                    <w:rPr>
                      <w:sz w:val="18"/>
                      <w:szCs w:val="28"/>
                    </w:rPr>
                  </w:pPr>
                  <w:r w:rsidRPr="00EC261D">
                    <w:rPr>
                      <w:sz w:val="18"/>
                      <w:szCs w:val="28"/>
                    </w:rPr>
                    <w:t xml:space="preserve">Nieruchomość – </w:t>
                  </w:r>
                  <w:r>
                    <w:rPr>
                      <w:sz w:val="18"/>
                      <w:szCs w:val="28"/>
                    </w:rPr>
                    <w:t>Stalówka 2/</w:t>
                  </w:r>
                  <w:r w:rsidR="007C1291">
                    <w:rPr>
                      <w:sz w:val="18"/>
                      <w:szCs w:val="28"/>
                    </w:rPr>
                    <w:t>2</w:t>
                  </w:r>
                  <w:r>
                    <w:rPr>
                      <w:sz w:val="18"/>
                      <w:szCs w:val="28"/>
                    </w:rPr>
                    <w:t>, obręb Karmelita</w:t>
                  </w:r>
                </w:p>
              </w:txbxContent>
            </v:textbox>
            <o:callout v:ext="edit" minusy="t"/>
          </v:shape>
        </w:pict>
      </w:r>
      <w:r w:rsidR="00611631" w:rsidRPr="00611631">
        <w:rPr>
          <w:noProof/>
        </w:rPr>
        <w:t xml:space="preserve"> </w:t>
      </w:r>
      <w:r w:rsidR="00611631">
        <w:rPr>
          <w:noProof/>
        </w:rPr>
        <w:drawing>
          <wp:inline distT="0" distB="0" distL="0" distR="0" wp14:anchorId="3CD70E8C" wp14:editId="5C14FB9A">
            <wp:extent cx="3977725" cy="2025927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028" t="24334" r="22429" b="15935"/>
                    <a:stretch/>
                  </pic:blipFill>
                  <pic:spPr bwMode="auto">
                    <a:xfrm>
                      <a:off x="0" y="0"/>
                      <a:ext cx="3988284" cy="2031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EDB1A7" w14:textId="77777777" w:rsidR="00FE4F49" w:rsidRDefault="00FE4F49" w:rsidP="00FE4F49">
      <w:pPr>
        <w:ind w:firstLine="720"/>
        <w:rPr>
          <w:sz w:val="20"/>
          <w:szCs w:val="22"/>
        </w:rPr>
      </w:pPr>
    </w:p>
    <w:p w14:paraId="08C51CCD" w14:textId="77777777" w:rsidR="00FE4F49" w:rsidRPr="009D704C" w:rsidRDefault="00FE4F49" w:rsidP="00FE4F49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Wykaz podlega wywieszeniu na okres 21 dni na tablicy ogłoszeń Urzędu Miejskiego w Kcyni, ponadto informację o wywieszeniu tego wykazu podaje się do publicznej wiadomości w prasie lokalnej, na stronie internetowej Gminy Kcynia</w:t>
      </w:r>
      <w:r>
        <w:rPr>
          <w:sz w:val="20"/>
          <w:szCs w:val="22"/>
        </w:rPr>
        <w:t xml:space="preserve"> oraz</w:t>
      </w:r>
      <w:r w:rsidRPr="009D704C">
        <w:rPr>
          <w:sz w:val="20"/>
          <w:szCs w:val="22"/>
        </w:rPr>
        <w:t xml:space="preserve"> w Biuletynie Informacji Publicznej </w:t>
      </w:r>
      <w:r w:rsidRPr="009D704C">
        <w:rPr>
          <w:b/>
          <w:sz w:val="20"/>
          <w:szCs w:val="22"/>
        </w:rPr>
        <w:t>w zakładce Mienie Gminy – Wykazy nieruchomości</w:t>
      </w:r>
      <w:r w:rsidRPr="009D704C">
        <w:rPr>
          <w:sz w:val="20"/>
          <w:szCs w:val="22"/>
        </w:rPr>
        <w:t xml:space="preserve"> pod adresem </w:t>
      </w:r>
      <w:hyperlink r:id="rId11" w:history="1">
        <w:r w:rsidRPr="009D704C">
          <w:rPr>
            <w:color w:val="0000FF" w:themeColor="hyperlink"/>
            <w:sz w:val="20"/>
            <w:szCs w:val="22"/>
            <w:u w:val="single"/>
          </w:rPr>
          <w:t>http://mst-kcynia.rbip.mojregion.info</w:t>
        </w:r>
      </w:hyperlink>
      <w:r>
        <w:rPr>
          <w:sz w:val="20"/>
          <w:szCs w:val="22"/>
        </w:rPr>
        <w:t>.</w:t>
      </w:r>
    </w:p>
    <w:p w14:paraId="4EACC5E5" w14:textId="1AED4588" w:rsidR="000F2BD7" w:rsidRPr="009D704C" w:rsidRDefault="000F2BD7" w:rsidP="000F2BD7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Osoby fizyczne i prawne, którym na mocy art. 34 ust. 1 pkt 1 i 2 ustawy z dnia 21 sierpnia 1997 r. o gospodarce nieruchomościami (Dz. U. z 202</w:t>
      </w:r>
      <w:r>
        <w:rPr>
          <w:sz w:val="20"/>
          <w:szCs w:val="22"/>
        </w:rPr>
        <w:t>1</w:t>
      </w:r>
      <w:r w:rsidRPr="009D704C">
        <w:rPr>
          <w:sz w:val="20"/>
          <w:szCs w:val="22"/>
        </w:rPr>
        <w:t xml:space="preserve"> r. poz. 1</w:t>
      </w:r>
      <w:r>
        <w:rPr>
          <w:sz w:val="20"/>
          <w:szCs w:val="22"/>
        </w:rPr>
        <w:t>899</w:t>
      </w:r>
      <w:r w:rsidRPr="009D704C">
        <w:rPr>
          <w:sz w:val="20"/>
          <w:szCs w:val="22"/>
        </w:rPr>
        <w:t xml:space="preserve"> ze zm.), przysługuje pierwszeństwo w nabyciu przedmiotowej</w:t>
      </w:r>
      <w:r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nieruchomości winny złożyć wniosek o nabycie w/wym. nieruchomości lokalowej w terminie 6 tygodni, licząc od dnia wywieszenia wykazu (tj. najpóźniej do dnia </w:t>
      </w:r>
      <w:r w:rsidR="000B7C14">
        <w:rPr>
          <w:sz w:val="20"/>
          <w:szCs w:val="22"/>
        </w:rPr>
        <w:t>10</w:t>
      </w:r>
      <w:r>
        <w:rPr>
          <w:sz w:val="20"/>
          <w:szCs w:val="22"/>
        </w:rPr>
        <w:t xml:space="preserve"> stycznia 202</w:t>
      </w:r>
      <w:r w:rsidR="00F03EA9">
        <w:rPr>
          <w:sz w:val="20"/>
          <w:szCs w:val="22"/>
        </w:rPr>
        <w:t>3</w:t>
      </w:r>
      <w:r w:rsidRPr="009D704C">
        <w:rPr>
          <w:sz w:val="20"/>
          <w:szCs w:val="22"/>
        </w:rPr>
        <w:t xml:space="preserve"> r.).</w:t>
      </w:r>
    </w:p>
    <w:p w14:paraId="39E60454" w14:textId="77777777" w:rsidR="00FE4F49" w:rsidRPr="009D704C" w:rsidRDefault="00FE4F49" w:rsidP="00FE4F49">
      <w:pPr>
        <w:rPr>
          <w:sz w:val="20"/>
          <w:szCs w:val="22"/>
        </w:rPr>
      </w:pPr>
      <w:r w:rsidRPr="009D704C">
        <w:rPr>
          <w:sz w:val="20"/>
          <w:szCs w:val="22"/>
        </w:rPr>
        <w:t> </w:t>
      </w:r>
      <w:r w:rsidRPr="009D704C">
        <w:rPr>
          <w:sz w:val="20"/>
          <w:szCs w:val="22"/>
        </w:rPr>
        <w:tab/>
        <w:t>Bliższych informacji można uzyskać w Urzędzie Miejskim w Kcyni - Referat Rolnictwa, Ochrony Środowiska i Gospodarki Nieruchomościami – Kcynia, ul. Dworcowa 8 (pokój nr 4) lub telefonicznie /52/ 589 </w:t>
      </w:r>
      <w:r>
        <w:rPr>
          <w:sz w:val="20"/>
          <w:szCs w:val="22"/>
        </w:rPr>
        <w:t>37 20 wew. 302</w:t>
      </w:r>
      <w:r w:rsidRPr="009D704C">
        <w:rPr>
          <w:sz w:val="20"/>
          <w:szCs w:val="22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FE4F49" w:rsidRPr="009D704C" w14:paraId="1B834517" w14:textId="77777777" w:rsidTr="000045B6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40D1EC" w14:textId="77777777" w:rsidR="00FE4F49" w:rsidRPr="009D704C" w:rsidRDefault="00FE4F49" w:rsidP="000045B6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  <w:p w14:paraId="79C2288B" w14:textId="77777777" w:rsidR="00FE4F49" w:rsidRPr="009D704C" w:rsidRDefault="00FE4F49" w:rsidP="000045B6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9A4639" w14:textId="77777777" w:rsidR="00FE4F49" w:rsidRDefault="00FE4F49" w:rsidP="000045B6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  <w:p w14:paraId="4184B792" w14:textId="77777777" w:rsidR="00FE4F49" w:rsidRPr="009D704C" w:rsidRDefault="00FE4F49" w:rsidP="000045B6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  <w:r w:rsidRPr="00854BA1">
              <w:rPr>
                <w:b/>
                <w:bCs/>
                <w:color w:val="000000"/>
                <w:sz w:val="20"/>
                <w:szCs w:val="20"/>
              </w:rPr>
              <w:t>BURMISTRZ KCYNI</w:t>
            </w:r>
            <w:r w:rsidRPr="009D704C">
              <w:rPr>
                <w:color w:val="000000"/>
                <w:sz w:val="20"/>
                <w:szCs w:val="20"/>
              </w:rPr>
              <w:br/>
            </w:r>
            <w:r w:rsidRPr="00854BA1">
              <w:rPr>
                <w:bCs/>
                <w:sz w:val="20"/>
                <w:szCs w:val="22"/>
              </w:rPr>
              <w:t>/-/ Marek Szaruga</w:t>
            </w:r>
          </w:p>
        </w:tc>
      </w:tr>
    </w:tbl>
    <w:p w14:paraId="15FE5029" w14:textId="77777777" w:rsidR="00FE4F49" w:rsidRDefault="00FE4F49" w:rsidP="00FE4F49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</w:p>
    <w:p w14:paraId="73CBAA27" w14:textId="00338D80" w:rsidR="00FE4F49" w:rsidRPr="005158B8" w:rsidRDefault="000F2BD7" w:rsidP="00FE4F49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00F2BD7">
        <w:rPr>
          <w:color w:val="000000"/>
          <w:sz w:val="18"/>
          <w:szCs w:val="18"/>
          <w:lang w:bidi="ar-SA"/>
        </w:rPr>
        <w:t>Wykaz wywieszono na tablicy ogłoszeń na okres 21 dni, tj. od 2</w:t>
      </w:r>
      <w:r w:rsidR="000B7C14">
        <w:rPr>
          <w:color w:val="000000"/>
          <w:sz w:val="18"/>
          <w:szCs w:val="18"/>
          <w:lang w:bidi="ar-SA"/>
        </w:rPr>
        <w:t>8</w:t>
      </w:r>
      <w:r w:rsidRPr="000F2BD7">
        <w:rPr>
          <w:color w:val="000000"/>
          <w:sz w:val="18"/>
          <w:szCs w:val="18"/>
          <w:lang w:bidi="ar-SA"/>
        </w:rPr>
        <w:t xml:space="preserve"> listopada 2022 r. do </w:t>
      </w:r>
      <w:r w:rsidR="000B7C14">
        <w:rPr>
          <w:color w:val="000000"/>
          <w:sz w:val="18"/>
          <w:szCs w:val="18"/>
          <w:lang w:bidi="ar-SA"/>
        </w:rPr>
        <w:t>20</w:t>
      </w:r>
      <w:r w:rsidRPr="000F2BD7">
        <w:rPr>
          <w:color w:val="000000"/>
          <w:sz w:val="18"/>
          <w:szCs w:val="18"/>
          <w:lang w:bidi="ar-SA"/>
        </w:rPr>
        <w:t xml:space="preserve"> grudnia 2022 r.</w:t>
      </w:r>
    </w:p>
    <w:p w14:paraId="674B9A4B" w14:textId="77777777" w:rsidR="00FE4F49" w:rsidRPr="005158B8" w:rsidRDefault="00FE4F49" w:rsidP="00FE4F49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  <w:t>………………………..</w:t>
      </w:r>
    </w:p>
    <w:p w14:paraId="5A6B2076" w14:textId="77777777" w:rsidR="00FE4F49" w:rsidRDefault="00FE4F49" w:rsidP="00FE4F49">
      <w:pPr>
        <w:autoSpaceDE w:val="0"/>
        <w:autoSpaceDN w:val="0"/>
        <w:adjustRightInd w:val="0"/>
        <w:jc w:val="left"/>
        <w:rPr>
          <w:color w:val="000000"/>
          <w:sz w:val="14"/>
          <w:szCs w:val="14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4143BF">
        <w:rPr>
          <w:color w:val="000000"/>
          <w:sz w:val="14"/>
          <w:szCs w:val="14"/>
          <w:lang w:bidi="ar-SA"/>
        </w:rPr>
        <w:t xml:space="preserve">           </w:t>
      </w:r>
      <w:r>
        <w:rPr>
          <w:color w:val="000000"/>
          <w:sz w:val="14"/>
          <w:szCs w:val="14"/>
          <w:lang w:bidi="ar-SA"/>
        </w:rPr>
        <w:t xml:space="preserve">   </w:t>
      </w:r>
      <w:r w:rsidRPr="004143BF">
        <w:rPr>
          <w:color w:val="000000"/>
          <w:sz w:val="14"/>
          <w:szCs w:val="14"/>
          <w:lang w:bidi="ar-SA"/>
        </w:rPr>
        <w:t>/podpis/</w:t>
      </w:r>
    </w:p>
    <w:p w14:paraId="5AC93A50" w14:textId="77777777" w:rsidR="00FE4F49" w:rsidRDefault="00FE4F49" w:rsidP="00FE4F49">
      <w:pPr>
        <w:autoSpaceDE w:val="0"/>
        <w:autoSpaceDN w:val="0"/>
        <w:adjustRightInd w:val="0"/>
        <w:jc w:val="left"/>
        <w:rPr>
          <w:color w:val="000000"/>
          <w:sz w:val="14"/>
          <w:szCs w:val="14"/>
          <w:lang w:bidi="ar-SA"/>
        </w:rPr>
      </w:pPr>
    </w:p>
    <w:p w14:paraId="2F8BD5A2" w14:textId="67048168" w:rsidR="00AA3413" w:rsidRPr="0057659B" w:rsidRDefault="00AA3413" w:rsidP="00AA3413">
      <w:pPr>
        <w:keepNext/>
        <w:ind w:left="5883"/>
        <w:jc w:val="right"/>
        <w:rPr>
          <w:sz w:val="20"/>
          <w:szCs w:val="22"/>
        </w:rPr>
      </w:pPr>
      <w:r>
        <w:rPr>
          <w:b/>
          <w:sz w:val="20"/>
          <w:szCs w:val="22"/>
        </w:rPr>
        <w:br w:type="page"/>
      </w:r>
      <w:r w:rsidRPr="0057659B">
        <w:rPr>
          <w:sz w:val="20"/>
          <w:szCs w:val="22"/>
        </w:rPr>
        <w:lastRenderedPageBreak/>
        <w:t xml:space="preserve">Załącznik Nr </w:t>
      </w:r>
      <w:r>
        <w:rPr>
          <w:sz w:val="20"/>
          <w:szCs w:val="22"/>
        </w:rPr>
        <w:t>3</w:t>
      </w:r>
      <w:r w:rsidRPr="0057659B">
        <w:rPr>
          <w:sz w:val="20"/>
          <w:szCs w:val="22"/>
        </w:rPr>
        <w:t xml:space="preserve"> </w:t>
      </w:r>
    </w:p>
    <w:p w14:paraId="228F879D" w14:textId="77777777" w:rsidR="00AA3413" w:rsidRPr="0057659B" w:rsidRDefault="00AA3413" w:rsidP="00AA3413">
      <w:pPr>
        <w:keepNext/>
        <w:ind w:left="5883" w:hanging="354"/>
        <w:jc w:val="right"/>
        <w:rPr>
          <w:sz w:val="20"/>
          <w:szCs w:val="22"/>
        </w:rPr>
      </w:pPr>
      <w:r w:rsidRPr="0057659B">
        <w:rPr>
          <w:sz w:val="20"/>
          <w:szCs w:val="22"/>
        </w:rPr>
        <w:t>do zarządzenia Nr</w:t>
      </w:r>
      <w:r>
        <w:rPr>
          <w:sz w:val="20"/>
          <w:szCs w:val="22"/>
        </w:rPr>
        <w:t xml:space="preserve"> 185.2022</w:t>
      </w:r>
      <w:r w:rsidRPr="0057659B">
        <w:rPr>
          <w:sz w:val="20"/>
          <w:szCs w:val="22"/>
        </w:rPr>
        <w:t xml:space="preserve"> Burmistrza Kcyni</w:t>
      </w:r>
      <w:r w:rsidRPr="0057659B">
        <w:rPr>
          <w:sz w:val="20"/>
          <w:szCs w:val="22"/>
        </w:rPr>
        <w:br/>
        <w:t xml:space="preserve">z dnia </w:t>
      </w:r>
      <w:r>
        <w:rPr>
          <w:sz w:val="20"/>
          <w:szCs w:val="22"/>
        </w:rPr>
        <w:t>22 listopada 2022 r.</w:t>
      </w:r>
    </w:p>
    <w:p w14:paraId="77524AC1" w14:textId="77777777" w:rsidR="00AA3413" w:rsidRPr="0057659B" w:rsidRDefault="00AA3413" w:rsidP="00AA3413">
      <w:pPr>
        <w:keepNext/>
        <w:jc w:val="center"/>
        <w:rPr>
          <w:b/>
          <w:sz w:val="20"/>
          <w:szCs w:val="22"/>
        </w:rPr>
      </w:pPr>
    </w:p>
    <w:p w14:paraId="2B0ABB36" w14:textId="23CB40EC" w:rsidR="00AA3413" w:rsidRPr="0057659B" w:rsidRDefault="00AA3413" w:rsidP="00AA3413">
      <w:pPr>
        <w:keepNext/>
        <w:jc w:val="center"/>
        <w:rPr>
          <w:b/>
          <w:sz w:val="20"/>
          <w:szCs w:val="22"/>
        </w:rPr>
      </w:pPr>
      <w:r w:rsidRPr="0057659B">
        <w:rPr>
          <w:b/>
          <w:sz w:val="20"/>
          <w:szCs w:val="22"/>
        </w:rPr>
        <w:t>WYKAZ NIERUCHOMOŚCI STANOWIĄCEJ WŁASNOŚĆ GMINY KCYNIA PRZEZNACZONEJ DO SPRZEDAŻY</w:t>
      </w:r>
      <w:r>
        <w:rPr>
          <w:b/>
          <w:sz w:val="20"/>
          <w:szCs w:val="22"/>
        </w:rPr>
        <w:t xml:space="preserve"> W DRODZE BEZPRZETARGOWEJ</w:t>
      </w:r>
      <w:r w:rsidRPr="0057659B">
        <w:rPr>
          <w:b/>
          <w:sz w:val="20"/>
          <w:szCs w:val="22"/>
        </w:rPr>
        <w:t xml:space="preserve"> – </w:t>
      </w:r>
      <w:r>
        <w:rPr>
          <w:b/>
          <w:sz w:val="20"/>
          <w:szCs w:val="22"/>
        </w:rPr>
        <w:t>STALÓWKA 2/</w:t>
      </w:r>
      <w:r w:rsidR="00894C13">
        <w:rPr>
          <w:b/>
          <w:sz w:val="20"/>
          <w:szCs w:val="22"/>
        </w:rPr>
        <w:t>1</w:t>
      </w:r>
      <w:r w:rsidRPr="0057659B">
        <w:rPr>
          <w:b/>
          <w:sz w:val="20"/>
          <w:szCs w:val="22"/>
        </w:rPr>
        <w:t xml:space="preserve"> (LOKAL MIESZKALNY)</w:t>
      </w:r>
    </w:p>
    <w:p w14:paraId="55BCCC13" w14:textId="77777777" w:rsidR="00AA3413" w:rsidRPr="0057659B" w:rsidRDefault="00AA3413" w:rsidP="00AA3413">
      <w:pPr>
        <w:tabs>
          <w:tab w:val="left" w:pos="5880"/>
        </w:tabs>
        <w:ind w:firstLine="426"/>
        <w:rPr>
          <w:sz w:val="10"/>
          <w:szCs w:val="12"/>
        </w:rPr>
      </w:pPr>
    </w:p>
    <w:p w14:paraId="46EDDD5A" w14:textId="77777777" w:rsidR="00AA3413" w:rsidRDefault="00AA3413" w:rsidP="00AA3413">
      <w:pPr>
        <w:tabs>
          <w:tab w:val="left" w:pos="5880"/>
        </w:tabs>
        <w:ind w:firstLine="426"/>
        <w:rPr>
          <w:sz w:val="20"/>
          <w:szCs w:val="22"/>
        </w:rPr>
      </w:pPr>
      <w:r w:rsidRPr="0057659B">
        <w:rPr>
          <w:sz w:val="20"/>
          <w:szCs w:val="22"/>
        </w:rPr>
        <w:t>Na podstawie art. 35 ust. 1 i 2 ustawy z dnia 21 sierpnia 1997 r. o gospodarce nieruchomościami (Dz. U. z 202</w:t>
      </w:r>
      <w:r>
        <w:rPr>
          <w:sz w:val="20"/>
          <w:szCs w:val="22"/>
        </w:rPr>
        <w:t>1</w:t>
      </w:r>
      <w:r w:rsidRPr="0057659B">
        <w:rPr>
          <w:sz w:val="20"/>
          <w:szCs w:val="22"/>
        </w:rPr>
        <w:t> r. poz. 1</w:t>
      </w:r>
      <w:r>
        <w:rPr>
          <w:sz w:val="20"/>
          <w:szCs w:val="22"/>
        </w:rPr>
        <w:t>899</w:t>
      </w:r>
      <w:r w:rsidRPr="0057659B">
        <w:rPr>
          <w:sz w:val="20"/>
          <w:szCs w:val="22"/>
        </w:rPr>
        <w:t xml:space="preserve"> ze zm.) Burmistrz Kcyni podaje do publicznej wiadomości wykaz nieruchomości stanowiącej własność Gminy Kcynia przeznaczonej do sprzedaży</w:t>
      </w:r>
      <w:r>
        <w:rPr>
          <w:sz w:val="20"/>
          <w:szCs w:val="22"/>
        </w:rPr>
        <w:t xml:space="preserve"> w drodze bezprzetargowej</w:t>
      </w:r>
      <w:r w:rsidRPr="0057659B">
        <w:rPr>
          <w:sz w:val="20"/>
          <w:szCs w:val="22"/>
        </w:rPr>
        <w:t>:</w:t>
      </w:r>
    </w:p>
    <w:p w14:paraId="2E51A77A" w14:textId="77777777" w:rsidR="00AA3413" w:rsidRPr="0057659B" w:rsidRDefault="00AA3413" w:rsidP="00AA3413">
      <w:pPr>
        <w:tabs>
          <w:tab w:val="left" w:pos="5880"/>
        </w:tabs>
        <w:ind w:firstLine="426"/>
        <w:rPr>
          <w:sz w:val="20"/>
          <w:szCs w:val="22"/>
        </w:rPr>
      </w:pPr>
    </w:p>
    <w:tbl>
      <w:tblPr>
        <w:tblStyle w:val="Tabela-Siatka"/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660"/>
        <w:gridCol w:w="3969"/>
        <w:gridCol w:w="3544"/>
      </w:tblGrid>
      <w:tr w:rsidR="00AA3413" w:rsidRPr="007C56D7" w14:paraId="49EC96C5" w14:textId="77777777" w:rsidTr="00FC5430">
        <w:trPr>
          <w:trHeight w:val="37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0D92CEBC" w14:textId="77777777" w:rsidR="00AA3413" w:rsidRPr="007C56D7" w:rsidRDefault="00AA3413" w:rsidP="00FC5430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Położenie nieruchomości</w:t>
            </w:r>
          </w:p>
        </w:tc>
        <w:tc>
          <w:tcPr>
            <w:tcW w:w="7513" w:type="dxa"/>
            <w:gridSpan w:val="2"/>
            <w:vAlign w:val="center"/>
          </w:tcPr>
          <w:p w14:paraId="5411CCDA" w14:textId="77777777" w:rsidR="00AA3413" w:rsidRPr="007C56D7" w:rsidRDefault="00AA3413" w:rsidP="00FC5430">
            <w:pPr>
              <w:tabs>
                <w:tab w:val="left" w:pos="588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Stalówka 2</w:t>
            </w:r>
            <w:r w:rsidRPr="007C56D7">
              <w:rPr>
                <w:sz w:val="18"/>
                <w:szCs w:val="18"/>
              </w:rPr>
              <w:t xml:space="preserve">, obręb </w:t>
            </w:r>
            <w:r>
              <w:rPr>
                <w:sz w:val="18"/>
                <w:szCs w:val="18"/>
              </w:rPr>
              <w:t>geodezyjny Karmelita</w:t>
            </w:r>
            <w:r w:rsidRPr="007C56D7">
              <w:rPr>
                <w:sz w:val="18"/>
                <w:szCs w:val="18"/>
              </w:rPr>
              <w:t>, gmina Kcynia</w:t>
            </w:r>
          </w:p>
        </w:tc>
      </w:tr>
      <w:tr w:rsidR="00AA3413" w:rsidRPr="007C56D7" w14:paraId="1D25A8C9" w14:textId="77777777" w:rsidTr="00FC5430">
        <w:trPr>
          <w:trHeight w:val="767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1460D9A9" w14:textId="77777777" w:rsidR="00AA3413" w:rsidRPr="007C56D7" w:rsidRDefault="00AA3413" w:rsidP="00FC5430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Oznaczenie nieruchomości gruntowej wg księgi wieczystej oraz katastru nieruchomości</w:t>
            </w:r>
          </w:p>
        </w:tc>
        <w:tc>
          <w:tcPr>
            <w:tcW w:w="3969" w:type="dxa"/>
            <w:tcBorders>
              <w:right w:val="single" w:sz="4" w:space="0" w:color="auto"/>
            </w:tcBorders>
            <w:vAlign w:val="center"/>
          </w:tcPr>
          <w:p w14:paraId="628AF6EB" w14:textId="77777777" w:rsidR="00AA3413" w:rsidRPr="007C56D7" w:rsidRDefault="00AA3413" w:rsidP="00FC5430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 xml:space="preserve">Działka Nr </w:t>
            </w:r>
            <w:r>
              <w:rPr>
                <w:sz w:val="18"/>
                <w:szCs w:val="18"/>
              </w:rPr>
              <w:t>461/1</w:t>
            </w:r>
          </w:p>
          <w:p w14:paraId="082F7D00" w14:textId="77777777" w:rsidR="00AA3413" w:rsidRPr="007C56D7" w:rsidRDefault="00AA3413" w:rsidP="00FC5430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Powierzchnia: 0,</w:t>
            </w:r>
            <w:r>
              <w:rPr>
                <w:sz w:val="18"/>
                <w:szCs w:val="18"/>
              </w:rPr>
              <w:t>1720</w:t>
            </w:r>
            <w:r w:rsidRPr="007C56D7">
              <w:rPr>
                <w:sz w:val="18"/>
                <w:szCs w:val="18"/>
              </w:rPr>
              <w:t xml:space="preserve"> ha</w:t>
            </w:r>
          </w:p>
          <w:p w14:paraId="20DB247F" w14:textId="77777777" w:rsidR="00AA3413" w:rsidRPr="007C56D7" w:rsidRDefault="00AA3413" w:rsidP="00FC5430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KW Nr BY1U/</w:t>
            </w:r>
            <w:r>
              <w:rPr>
                <w:sz w:val="18"/>
                <w:szCs w:val="18"/>
              </w:rPr>
              <w:t>00024301/9</w:t>
            </w:r>
          </w:p>
        </w:tc>
        <w:tc>
          <w:tcPr>
            <w:tcW w:w="3544" w:type="dxa"/>
            <w:tcBorders>
              <w:left w:val="single" w:sz="4" w:space="0" w:color="auto"/>
            </w:tcBorders>
            <w:vAlign w:val="center"/>
          </w:tcPr>
          <w:p w14:paraId="1213D828" w14:textId="77777777" w:rsidR="00AA3413" w:rsidRPr="00212CB4" w:rsidRDefault="00AA3413" w:rsidP="00FC5430">
            <w:pPr>
              <w:jc w:val="left"/>
              <w:rPr>
                <w:sz w:val="18"/>
                <w:szCs w:val="18"/>
                <w:lang w:bidi="pl-PL"/>
              </w:rPr>
            </w:pPr>
            <w:r w:rsidRPr="00212CB4">
              <w:rPr>
                <w:sz w:val="18"/>
                <w:szCs w:val="18"/>
                <w:lang w:bidi="pl-PL"/>
              </w:rPr>
              <w:t>Działka Nr 461/</w:t>
            </w:r>
            <w:r>
              <w:rPr>
                <w:sz w:val="18"/>
                <w:szCs w:val="18"/>
                <w:lang w:bidi="pl-PL"/>
              </w:rPr>
              <w:t>2</w:t>
            </w:r>
          </w:p>
          <w:p w14:paraId="1E583CF7" w14:textId="77777777" w:rsidR="00AA3413" w:rsidRPr="00212CB4" w:rsidRDefault="00AA3413" w:rsidP="00FC5430">
            <w:pPr>
              <w:jc w:val="left"/>
              <w:rPr>
                <w:sz w:val="18"/>
                <w:szCs w:val="18"/>
                <w:lang w:bidi="pl-PL"/>
              </w:rPr>
            </w:pPr>
            <w:r w:rsidRPr="00212CB4">
              <w:rPr>
                <w:sz w:val="18"/>
                <w:szCs w:val="18"/>
                <w:lang w:bidi="pl-PL"/>
              </w:rPr>
              <w:t>Powierzchnia: 0,</w:t>
            </w:r>
            <w:r>
              <w:rPr>
                <w:sz w:val="18"/>
                <w:szCs w:val="18"/>
                <w:lang w:bidi="pl-PL"/>
              </w:rPr>
              <w:t xml:space="preserve">2066 </w:t>
            </w:r>
            <w:r w:rsidRPr="00212CB4">
              <w:rPr>
                <w:sz w:val="18"/>
                <w:szCs w:val="18"/>
                <w:lang w:bidi="pl-PL"/>
              </w:rPr>
              <w:t>ha</w:t>
            </w:r>
          </w:p>
          <w:p w14:paraId="3A279FAE" w14:textId="77777777" w:rsidR="00AA3413" w:rsidRPr="007C56D7" w:rsidRDefault="00AA3413" w:rsidP="00FC5430">
            <w:pPr>
              <w:jc w:val="left"/>
              <w:rPr>
                <w:sz w:val="18"/>
                <w:szCs w:val="18"/>
              </w:rPr>
            </w:pPr>
            <w:r w:rsidRPr="00212CB4">
              <w:rPr>
                <w:sz w:val="18"/>
                <w:szCs w:val="18"/>
                <w:lang w:bidi="pl-PL"/>
              </w:rPr>
              <w:t>KW Nr BY1U/00024301/9</w:t>
            </w:r>
          </w:p>
        </w:tc>
      </w:tr>
      <w:tr w:rsidR="00AA3413" w:rsidRPr="007C56D7" w14:paraId="0DA0231E" w14:textId="77777777" w:rsidTr="00FC5430">
        <w:trPr>
          <w:trHeight w:val="76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48C8E0F0" w14:textId="77777777" w:rsidR="00AA3413" w:rsidRPr="007C56D7" w:rsidRDefault="00AA3413" w:rsidP="00FC5430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Oznaczenie nieruchomości lokalowej wg księgi wieczystej oraz katastru nieruchomości</w:t>
            </w:r>
          </w:p>
        </w:tc>
        <w:tc>
          <w:tcPr>
            <w:tcW w:w="7513" w:type="dxa"/>
            <w:gridSpan w:val="2"/>
            <w:vAlign w:val="center"/>
          </w:tcPr>
          <w:p w14:paraId="5D6A40AF" w14:textId="77777777" w:rsidR="00AA3413" w:rsidRPr="007C56D7" w:rsidRDefault="00AA3413" w:rsidP="00FC5430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 xml:space="preserve">Budynek mieszkalny numer </w:t>
            </w:r>
            <w:r>
              <w:rPr>
                <w:sz w:val="18"/>
                <w:szCs w:val="18"/>
              </w:rPr>
              <w:t>2</w:t>
            </w:r>
          </w:p>
          <w:p w14:paraId="5040702F" w14:textId="253A1916" w:rsidR="00AA3413" w:rsidRPr="007C56D7" w:rsidRDefault="00AA3413" w:rsidP="00FC5430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 xml:space="preserve">Lokal mieszkalny nr </w:t>
            </w:r>
            <w:r>
              <w:rPr>
                <w:sz w:val="18"/>
                <w:szCs w:val="18"/>
              </w:rPr>
              <w:t>1</w:t>
            </w:r>
          </w:p>
          <w:p w14:paraId="531CA985" w14:textId="7E652D57" w:rsidR="00AA3413" w:rsidRPr="007C56D7" w:rsidRDefault="00AA3413" w:rsidP="00FC5430">
            <w:pPr>
              <w:jc w:val="left"/>
              <w:rPr>
                <w:sz w:val="18"/>
                <w:szCs w:val="18"/>
                <w:vertAlign w:val="superscript"/>
              </w:rPr>
            </w:pPr>
            <w:r w:rsidRPr="007C56D7">
              <w:rPr>
                <w:sz w:val="18"/>
                <w:szCs w:val="18"/>
              </w:rPr>
              <w:t>Powierzchnia lokalu</w:t>
            </w:r>
            <w:r>
              <w:rPr>
                <w:sz w:val="18"/>
                <w:szCs w:val="18"/>
              </w:rPr>
              <w:t xml:space="preserve"> mieszkalnego wraz z pomieszczeniami przynależnymi</w:t>
            </w:r>
            <w:r w:rsidRPr="007C56D7">
              <w:rPr>
                <w:sz w:val="18"/>
                <w:szCs w:val="18"/>
              </w:rPr>
              <w:t xml:space="preserve"> – </w:t>
            </w:r>
            <w:r>
              <w:rPr>
                <w:sz w:val="18"/>
                <w:szCs w:val="18"/>
              </w:rPr>
              <w:t xml:space="preserve">59,02 </w:t>
            </w:r>
            <w:r w:rsidRPr="007C56D7">
              <w:rPr>
                <w:sz w:val="18"/>
                <w:szCs w:val="18"/>
              </w:rPr>
              <w:t>m</w:t>
            </w:r>
            <w:r w:rsidRPr="007C56D7">
              <w:rPr>
                <w:sz w:val="18"/>
                <w:szCs w:val="18"/>
                <w:vertAlign w:val="superscript"/>
              </w:rPr>
              <w:t>2</w:t>
            </w:r>
          </w:p>
        </w:tc>
      </w:tr>
      <w:tr w:rsidR="00AA3413" w:rsidRPr="007C56D7" w14:paraId="1B9B6237" w14:textId="77777777" w:rsidTr="00FC5430">
        <w:trPr>
          <w:trHeight w:val="23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536FFA88" w14:textId="77777777" w:rsidR="00AA3413" w:rsidRPr="007C56D7" w:rsidRDefault="00AA3413" w:rsidP="00FC5430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 xml:space="preserve">Udział </w:t>
            </w:r>
            <w:r>
              <w:rPr>
                <w:b/>
                <w:sz w:val="18"/>
                <w:szCs w:val="18"/>
              </w:rPr>
              <w:br/>
            </w:r>
            <w:r w:rsidRPr="007C56D7">
              <w:rPr>
                <w:b/>
                <w:sz w:val="18"/>
                <w:szCs w:val="18"/>
              </w:rPr>
              <w:t>w nieruchomości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7C56D7">
              <w:rPr>
                <w:b/>
                <w:sz w:val="18"/>
                <w:szCs w:val="18"/>
              </w:rPr>
              <w:t>wspólnej</w:t>
            </w:r>
          </w:p>
        </w:tc>
        <w:tc>
          <w:tcPr>
            <w:tcW w:w="7513" w:type="dxa"/>
            <w:gridSpan w:val="2"/>
            <w:vAlign w:val="center"/>
          </w:tcPr>
          <w:p w14:paraId="09EB1BEF" w14:textId="77777777" w:rsidR="00AA3413" w:rsidRPr="007C56D7" w:rsidRDefault="00AA3413" w:rsidP="00FC5430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59/593</w:t>
            </w:r>
          </w:p>
        </w:tc>
      </w:tr>
      <w:tr w:rsidR="00AA3413" w:rsidRPr="007C56D7" w14:paraId="61CF1980" w14:textId="77777777" w:rsidTr="00FC5430">
        <w:trPr>
          <w:trHeight w:val="2432"/>
        </w:trPr>
        <w:tc>
          <w:tcPr>
            <w:tcW w:w="2660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31388E9" w14:textId="77777777" w:rsidR="00AA3413" w:rsidRPr="007C56D7" w:rsidRDefault="00AA3413" w:rsidP="00FC5430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Opis nieruchomości lokalowej – PRZEDMIOT SPRZEDAŻY</w:t>
            </w:r>
          </w:p>
        </w:tc>
        <w:tc>
          <w:tcPr>
            <w:tcW w:w="7513" w:type="dxa"/>
            <w:gridSpan w:val="2"/>
            <w:tcBorders>
              <w:bottom w:val="single" w:sz="12" w:space="0" w:color="auto"/>
            </w:tcBorders>
            <w:vAlign w:val="center"/>
          </w:tcPr>
          <w:p w14:paraId="0F781D93" w14:textId="6B4F85E4" w:rsidR="00AA3413" w:rsidRPr="00D83825" w:rsidRDefault="00AA3413" w:rsidP="00FC5430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D83825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 xml:space="preserve">Przedmiot sprzedaży stanowi lokal mieszkalny nr </w:t>
            </w:r>
            <w:r>
              <w:rPr>
                <w:rFonts w:eastAsia="Calibri"/>
                <w:b/>
                <w:bCs/>
                <w:sz w:val="18"/>
                <w:szCs w:val="18"/>
                <w:lang w:eastAsia="en-US"/>
              </w:rPr>
              <w:t>1</w:t>
            </w:r>
            <w:r w:rsidRPr="00D83825">
              <w:rPr>
                <w:rFonts w:eastAsia="Calibri"/>
                <w:b/>
                <w:bCs/>
                <w:sz w:val="18"/>
                <w:szCs w:val="18"/>
                <w:lang w:eastAsia="en-US"/>
              </w:rPr>
              <w:t xml:space="preserve"> </w:t>
            </w:r>
            <w:r w:rsidRPr="00D83825">
              <w:rPr>
                <w:rFonts w:eastAsia="Calibri"/>
                <w:sz w:val="18"/>
                <w:szCs w:val="18"/>
                <w:lang w:eastAsia="en-US"/>
              </w:rPr>
              <w:t xml:space="preserve">położony na pierwszej kondygnacji budynku mieszkalnego o powierzchni użytkowej </w:t>
            </w:r>
            <w:r>
              <w:rPr>
                <w:rFonts w:eastAsia="Calibri"/>
                <w:sz w:val="18"/>
                <w:szCs w:val="18"/>
                <w:lang w:eastAsia="en-US"/>
              </w:rPr>
              <w:t>47,08</w:t>
            </w:r>
            <w:r w:rsidRPr="00D83825">
              <w:rPr>
                <w:rFonts w:eastAsia="Calibri"/>
                <w:sz w:val="18"/>
                <w:szCs w:val="18"/>
                <w:lang w:eastAsia="en-US"/>
              </w:rPr>
              <w:t xml:space="preserve"> m</w:t>
            </w:r>
            <w:r w:rsidRPr="00D83825">
              <w:rPr>
                <w:rFonts w:eastAsia="Calibri"/>
                <w:sz w:val="18"/>
                <w:szCs w:val="18"/>
                <w:vertAlign w:val="superscript"/>
                <w:lang w:eastAsia="en-US"/>
              </w:rPr>
              <w:t>2</w:t>
            </w:r>
            <w:r w:rsidRPr="00D83825">
              <w:rPr>
                <w:rFonts w:eastAsia="Calibri"/>
                <w:sz w:val="18"/>
                <w:szCs w:val="18"/>
                <w:lang w:eastAsia="en-US"/>
              </w:rPr>
              <w:t>, w skład którego wchodzą: trzy pokoje, kuchnia, łazienka z wc i przedpokój oraz pomieszczenia przynależne o łącznej powierzchni użytkowej 11,</w:t>
            </w:r>
            <w:r w:rsidR="007C1291">
              <w:rPr>
                <w:rFonts w:eastAsia="Calibri"/>
                <w:sz w:val="18"/>
                <w:szCs w:val="18"/>
                <w:lang w:eastAsia="en-US"/>
              </w:rPr>
              <w:t>94</w:t>
            </w:r>
            <w:r w:rsidRPr="00D83825">
              <w:rPr>
                <w:rFonts w:eastAsia="Calibri"/>
                <w:sz w:val="18"/>
                <w:szCs w:val="18"/>
                <w:lang w:eastAsia="en-US"/>
              </w:rPr>
              <w:t xml:space="preserve"> m</w:t>
            </w:r>
            <w:r w:rsidRPr="00D83825">
              <w:rPr>
                <w:rFonts w:eastAsia="Calibri"/>
                <w:sz w:val="18"/>
                <w:szCs w:val="18"/>
                <w:vertAlign w:val="superscript"/>
                <w:lang w:eastAsia="en-US"/>
              </w:rPr>
              <w:t>2</w:t>
            </w:r>
            <w:r w:rsidRPr="00D83825">
              <w:rPr>
                <w:rFonts w:eastAsia="Calibri"/>
                <w:sz w:val="18"/>
                <w:szCs w:val="18"/>
                <w:lang w:eastAsia="en-US"/>
              </w:rPr>
              <w:t>, w tym piwnica w budynku mieszkalnym (</w:t>
            </w:r>
            <w:r w:rsidR="007C1291">
              <w:rPr>
                <w:rFonts w:eastAsia="Calibri"/>
                <w:sz w:val="18"/>
                <w:szCs w:val="18"/>
                <w:lang w:eastAsia="en-US"/>
              </w:rPr>
              <w:t>1</w:t>
            </w:r>
            <w:r w:rsidRPr="00D83825">
              <w:rPr>
                <w:rFonts w:eastAsia="Calibri"/>
                <w:sz w:val="18"/>
                <w:szCs w:val="18"/>
                <w:lang w:eastAsia="en-US"/>
              </w:rPr>
              <w:t>/7) o powierzchni użytkowej 3,6</w:t>
            </w:r>
            <w:r w:rsidR="007C1291">
              <w:rPr>
                <w:rFonts w:eastAsia="Calibri"/>
                <w:sz w:val="18"/>
                <w:szCs w:val="18"/>
                <w:lang w:eastAsia="en-US"/>
              </w:rPr>
              <w:t>9</w:t>
            </w:r>
            <w:r w:rsidRPr="00D83825">
              <w:rPr>
                <w:rFonts w:eastAsia="Calibri"/>
                <w:sz w:val="18"/>
                <w:szCs w:val="18"/>
                <w:lang w:eastAsia="en-US"/>
              </w:rPr>
              <w:t xml:space="preserve"> m</w:t>
            </w:r>
            <w:r w:rsidRPr="00D83825">
              <w:rPr>
                <w:rFonts w:eastAsia="Calibri"/>
                <w:sz w:val="18"/>
                <w:szCs w:val="18"/>
                <w:vertAlign w:val="superscript"/>
                <w:lang w:eastAsia="en-US"/>
              </w:rPr>
              <w:t>2</w:t>
            </w:r>
            <w:r w:rsidRPr="00D83825">
              <w:rPr>
                <w:rFonts w:eastAsia="Calibri"/>
                <w:sz w:val="18"/>
                <w:szCs w:val="18"/>
                <w:lang w:eastAsia="en-US"/>
              </w:rPr>
              <w:t xml:space="preserve"> oraz pomieszczenie w budynku gospodarczym (</w:t>
            </w:r>
            <w:r w:rsidR="007C1291">
              <w:rPr>
                <w:rFonts w:eastAsia="Calibri"/>
                <w:sz w:val="18"/>
                <w:szCs w:val="18"/>
                <w:lang w:eastAsia="en-US"/>
              </w:rPr>
              <w:t>1</w:t>
            </w:r>
            <w:r w:rsidRPr="00D83825">
              <w:rPr>
                <w:rFonts w:eastAsia="Calibri"/>
                <w:sz w:val="18"/>
                <w:szCs w:val="18"/>
                <w:lang w:eastAsia="en-US"/>
              </w:rPr>
              <w:t>/8) o powierzchni użytkowej 8,2</w:t>
            </w:r>
            <w:r w:rsidR="007C1291">
              <w:rPr>
                <w:rFonts w:eastAsia="Calibri"/>
                <w:sz w:val="18"/>
                <w:szCs w:val="18"/>
                <w:lang w:eastAsia="en-US"/>
              </w:rPr>
              <w:t>5</w:t>
            </w:r>
            <w:r w:rsidRPr="00D83825">
              <w:rPr>
                <w:rFonts w:eastAsia="Calibri"/>
                <w:sz w:val="18"/>
                <w:szCs w:val="18"/>
                <w:lang w:eastAsia="en-US"/>
              </w:rPr>
              <w:t xml:space="preserve"> m</w:t>
            </w:r>
            <w:r w:rsidRPr="00D83825">
              <w:rPr>
                <w:rFonts w:eastAsia="Calibri"/>
                <w:sz w:val="18"/>
                <w:szCs w:val="18"/>
                <w:vertAlign w:val="superscript"/>
                <w:lang w:eastAsia="en-US"/>
              </w:rPr>
              <w:t>2</w:t>
            </w:r>
            <w:r w:rsidRPr="00D83825">
              <w:rPr>
                <w:rFonts w:eastAsia="Calibri"/>
                <w:sz w:val="18"/>
                <w:szCs w:val="18"/>
                <w:lang w:eastAsia="en-US"/>
              </w:rPr>
              <w:t xml:space="preserve">. Wejście do lokalu prowadzi ze wspólnej klatki schodowej (W1). Lokal ten wyposażony jest w instalacje wodno-kanalizacyjną, elektryczną, grzewczą i ciepłej wody, indywidualna zasilaną z kotła węglowego zamontowanego w przynależnym pomieszczeniu gospodarczym w piwnicy. </w:t>
            </w:r>
          </w:p>
          <w:p w14:paraId="0E135C75" w14:textId="77777777" w:rsidR="00AA3413" w:rsidRPr="00DB4B3F" w:rsidRDefault="00AA3413" w:rsidP="00FC5430">
            <w:pPr>
              <w:rPr>
                <w:sz w:val="6"/>
                <w:szCs w:val="6"/>
              </w:rPr>
            </w:pPr>
          </w:p>
          <w:p w14:paraId="17CEB5FE" w14:textId="5D173472" w:rsidR="00AA3413" w:rsidRPr="00940302" w:rsidRDefault="00AA3413" w:rsidP="00FC5430">
            <w:pPr>
              <w:rPr>
                <w:sz w:val="18"/>
                <w:szCs w:val="18"/>
                <w:lang w:bidi="pl-PL"/>
              </w:rPr>
            </w:pPr>
            <w:r w:rsidRPr="00940302">
              <w:rPr>
                <w:sz w:val="18"/>
                <w:szCs w:val="18"/>
              </w:rPr>
              <w:t xml:space="preserve">Lokal mieszkalny nr </w:t>
            </w:r>
            <w:r>
              <w:rPr>
                <w:sz w:val="18"/>
                <w:szCs w:val="18"/>
              </w:rPr>
              <w:t>2</w:t>
            </w:r>
            <w:r w:rsidRPr="00940302">
              <w:rPr>
                <w:sz w:val="18"/>
                <w:szCs w:val="18"/>
              </w:rPr>
              <w:t xml:space="preserve"> stanowi samodzielny lokal mieszkalny w rozumieniu art. 2 ust. 2 ustawy </w:t>
            </w:r>
            <w:r>
              <w:rPr>
                <w:sz w:val="18"/>
                <w:szCs w:val="18"/>
              </w:rPr>
              <w:br/>
            </w:r>
            <w:r w:rsidRPr="00940302">
              <w:rPr>
                <w:sz w:val="18"/>
                <w:szCs w:val="18"/>
              </w:rPr>
              <w:t>z dnia 24 czerwca 1994 r. o własności lokali (Dz. U. z 2021 r. poz. 1048) – zaświadczenie Starosty Nakielskiego z dnia 9 sierpnia 2022 r. znak: WWA.3140.</w:t>
            </w:r>
            <w:r w:rsidR="007C1291">
              <w:rPr>
                <w:sz w:val="18"/>
                <w:szCs w:val="18"/>
              </w:rPr>
              <w:t>29</w:t>
            </w:r>
            <w:r w:rsidRPr="00940302">
              <w:rPr>
                <w:sz w:val="18"/>
                <w:szCs w:val="18"/>
              </w:rPr>
              <w:t xml:space="preserve">.2022.EP. Niniejszy lokal mieszkalny nie posiada </w:t>
            </w:r>
            <w:r w:rsidRPr="00940302">
              <w:rPr>
                <w:sz w:val="18"/>
                <w:szCs w:val="18"/>
                <w:lang w:bidi="pl-PL"/>
              </w:rPr>
              <w:t xml:space="preserve">świadectwa charakterystyki energetycznej zgodnie z wymogami zawartymi w ustawie z dnia 29 sierpnia 2014 r. o charakterystyce energetycznej budynków (Dz. U. z 2021 r. poz. 497). </w:t>
            </w:r>
          </w:p>
          <w:p w14:paraId="7028A1AB" w14:textId="77777777" w:rsidR="00AA3413" w:rsidRPr="00DB4B3F" w:rsidRDefault="00AA3413" w:rsidP="00FC5430">
            <w:pPr>
              <w:rPr>
                <w:rFonts w:eastAsia="Calibri"/>
                <w:sz w:val="6"/>
                <w:szCs w:val="6"/>
                <w:lang w:bidi="pl-PL"/>
              </w:rPr>
            </w:pPr>
          </w:p>
        </w:tc>
      </w:tr>
      <w:tr w:rsidR="00AA3413" w:rsidRPr="007C56D7" w14:paraId="190CBCA5" w14:textId="77777777" w:rsidTr="00FC5430">
        <w:trPr>
          <w:trHeight w:val="4578"/>
        </w:trPr>
        <w:tc>
          <w:tcPr>
            <w:tcW w:w="2660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112316B" w14:textId="77777777" w:rsidR="00AA3413" w:rsidRPr="007C56D7" w:rsidRDefault="00AA3413" w:rsidP="00FC5430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br/>
              <w:t>Opis nieruchomości gruntowej</w:t>
            </w:r>
          </w:p>
        </w:tc>
        <w:tc>
          <w:tcPr>
            <w:tcW w:w="7513" w:type="dxa"/>
            <w:gridSpan w:val="2"/>
            <w:tcBorders>
              <w:bottom w:val="single" w:sz="12" w:space="0" w:color="auto"/>
            </w:tcBorders>
            <w:vAlign w:val="center"/>
          </w:tcPr>
          <w:p w14:paraId="11FEC19F" w14:textId="77777777" w:rsidR="00AA3413" w:rsidRPr="00A97060" w:rsidRDefault="00AA3413" w:rsidP="00FC5430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A97060">
              <w:rPr>
                <w:sz w:val="18"/>
                <w:szCs w:val="18"/>
              </w:rPr>
              <w:t xml:space="preserve">Nieruchomość położona jest w miejscowości Stalówka, obręb geodezyjny Karmelita, gmina Kcynia (ok. 3 km od miasta Kcynia). Kompleks dwóch działek numer 461/1 i 461/2 o łącznej powierzchni 0,3786 ha ma kształt wieloboku. Działki zabudowane są budynkami mieszkalnymi i budynkami gospodarczymi wybudowanymi w technologii tradycyjnej ok. </w:t>
            </w:r>
            <w:r>
              <w:rPr>
                <w:sz w:val="18"/>
                <w:szCs w:val="18"/>
              </w:rPr>
              <w:t>1955</w:t>
            </w:r>
            <w:r w:rsidRPr="00A97060">
              <w:rPr>
                <w:sz w:val="18"/>
                <w:szCs w:val="18"/>
              </w:rPr>
              <w:t xml:space="preserve"> r.</w:t>
            </w:r>
            <w:r>
              <w:rPr>
                <w:sz w:val="18"/>
                <w:szCs w:val="18"/>
              </w:rPr>
              <w:t xml:space="preserve"> Budynki mieszkalne wybudowano</w:t>
            </w:r>
            <w:r w:rsidRPr="00A97060">
              <w:rPr>
                <w:sz w:val="18"/>
                <w:szCs w:val="18"/>
              </w:rPr>
              <w:t xml:space="preserve"> jako trzykondygnacyjne częściowo podpiwniczone. Nieruchomość uzbrojona jest </w:t>
            </w:r>
            <w:r>
              <w:rPr>
                <w:sz w:val="18"/>
                <w:szCs w:val="18"/>
              </w:rPr>
              <w:br/>
            </w:r>
            <w:r w:rsidRPr="00A97060">
              <w:rPr>
                <w:sz w:val="18"/>
                <w:szCs w:val="18"/>
              </w:rPr>
              <w:t xml:space="preserve">w podstawowe media tj. energię elektryczną, sieć wodociągową, lokalną sieć kanalizacyjną ze zbiornikiem Imhoffa. Bezpośrednie i najbliższe sąsiedztwo stanowią tereny budownictwa wielorodzinnego i nowopowstającego osiedla jednorodzinnego, tereny magazynów i zakładów po dawnej bazie rolniczej oraz tereny rolnicze. Dojazd do nieruchomości odbywa się drogą powiatową Nr 1931C o nawierzchni asfaltowej, tj. działka 236/1, poprzez gminne drogi wewnętrzne </w:t>
            </w:r>
            <w:r>
              <w:rPr>
                <w:sz w:val="18"/>
                <w:szCs w:val="18"/>
              </w:rPr>
              <w:br/>
            </w:r>
            <w:r w:rsidRPr="00A97060">
              <w:rPr>
                <w:sz w:val="18"/>
                <w:szCs w:val="18"/>
              </w:rPr>
              <w:t>o nawierzchni gruntowej oznaczone ewidencyjnie numerami działek 423/32 lub 423/45.</w:t>
            </w:r>
          </w:p>
          <w:p w14:paraId="7556ABE1" w14:textId="77777777" w:rsidR="00AA3413" w:rsidRPr="006F42A7" w:rsidRDefault="004A480E" w:rsidP="00FC5430">
            <w:pPr>
              <w:tabs>
                <w:tab w:val="left" w:pos="5880"/>
              </w:tabs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pict w14:anchorId="05488861">
                <v:shape id="_x0000_s1107" type="#_x0000_t32" style="position:absolute;left:0;text-align:left;margin-left:219.85pt;margin-top:104.25pt;width:53.4pt;height:5.85pt;flip:y;z-index:251680256" o:connectortype="straight" strokecolor="#4f44e4" strokeweight="1.5pt"/>
              </w:pict>
            </w:r>
            <w:r>
              <w:rPr>
                <w:noProof/>
                <w:sz w:val="18"/>
                <w:szCs w:val="18"/>
              </w:rPr>
              <w:pict w14:anchorId="4AA4AD55">
                <v:shape id="_x0000_s1109" type="#_x0000_t32" style="position:absolute;left:0;text-align:left;margin-left:269.05pt;margin-top:69pt;width:3.75pt;height:35.65pt;flip:x y;z-index:251682304" o:connectortype="straight" strokecolor="#4f44e4" strokeweight="1.5pt"/>
              </w:pict>
            </w:r>
            <w:r>
              <w:rPr>
                <w:noProof/>
                <w:sz w:val="18"/>
                <w:szCs w:val="18"/>
              </w:rPr>
              <w:pict w14:anchorId="2A9A6348">
                <v:shape id="_x0000_s1108" type="#_x0000_t32" style="position:absolute;left:0;text-align:left;margin-left:216.2pt;margin-top:73.85pt;width:4.6pt;height:36.8pt;flip:x y;z-index:251681280" o:connectortype="straight" strokecolor="#4f44e4" strokeweight="1.5pt"/>
              </w:pict>
            </w:r>
            <w:r>
              <w:rPr>
                <w:noProof/>
              </w:rPr>
              <w:pict w14:anchorId="7FDF8CFB">
                <v:shape id="_x0000_s1106" type="#_x0000_t32" style="position:absolute;left:0;text-align:left;margin-left:80.2pt;margin-top:100.3pt;width:57.6pt;height:5.25pt;flip:y;z-index:251679232" o:connectortype="straight" strokecolor="#4f44e4" strokeweight="1.5pt"/>
              </w:pict>
            </w:r>
            <w:r>
              <w:rPr>
                <w:noProof/>
              </w:rPr>
              <w:pict w14:anchorId="3E30727E">
                <v:shape id="_x0000_s1105" type="#_x0000_t32" style="position:absolute;left:0;text-align:left;margin-left:78.8pt;margin-top:68.65pt;width:2.5pt;height:38.15pt;z-index:251678208;mso-position-horizontal:absolute" o:connectortype="straight" strokecolor="#4f44e4" strokeweight="1.5pt"/>
              </w:pict>
            </w:r>
            <w:r>
              <w:rPr>
                <w:noProof/>
              </w:rPr>
              <w:pict w14:anchorId="63A5289C">
                <v:shape id="_x0000_s1104" type="#_x0000_t32" style="position:absolute;left:0;text-align:left;margin-left:134.7pt;margin-top:62.35pt;width:3.1pt;height:38.2pt;z-index:251677184" o:connectortype="straight" strokecolor="#4f44e4" strokeweight="1.5pt"/>
              </w:pict>
            </w:r>
            <w:r w:rsidR="00AA3413">
              <w:rPr>
                <w:noProof/>
              </w:rPr>
              <w:drawing>
                <wp:inline distT="0" distB="0" distL="0" distR="0" wp14:anchorId="5BD136D1" wp14:editId="0430C486">
                  <wp:extent cx="1870075" cy="1568108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9760" t="30485" r="22509" b="10148"/>
                          <a:stretch/>
                        </pic:blipFill>
                        <pic:spPr bwMode="auto">
                          <a:xfrm>
                            <a:off x="0" y="0"/>
                            <a:ext cx="1894230" cy="1588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A3413">
              <w:rPr>
                <w:sz w:val="18"/>
                <w:szCs w:val="18"/>
              </w:rPr>
              <w:t xml:space="preserve"> </w:t>
            </w:r>
            <w:r w:rsidR="00AA3413">
              <w:rPr>
                <w:noProof/>
              </w:rPr>
              <w:drawing>
                <wp:inline distT="0" distB="0" distL="0" distR="0" wp14:anchorId="5DEFFEED" wp14:editId="5B13B76B">
                  <wp:extent cx="1968204" cy="1564306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7350" t="31087" r="19837" b="19976"/>
                          <a:stretch/>
                        </pic:blipFill>
                        <pic:spPr bwMode="auto">
                          <a:xfrm>
                            <a:off x="0" y="0"/>
                            <a:ext cx="1991119" cy="1582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A3413">
              <w:rPr>
                <w:sz w:val="18"/>
                <w:szCs w:val="18"/>
              </w:rPr>
              <w:t xml:space="preserve"> </w:t>
            </w:r>
          </w:p>
        </w:tc>
      </w:tr>
      <w:tr w:rsidR="00AA3413" w:rsidRPr="007C56D7" w14:paraId="4A5ABF23" w14:textId="77777777" w:rsidTr="00FC5430">
        <w:trPr>
          <w:trHeight w:val="901"/>
        </w:trPr>
        <w:tc>
          <w:tcPr>
            <w:tcW w:w="26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8ADBA9E" w14:textId="77777777" w:rsidR="00AA3413" w:rsidRPr="007C56D7" w:rsidRDefault="00AA3413" w:rsidP="00FC5430">
            <w:pPr>
              <w:pStyle w:val="Akapitzlist"/>
              <w:keepNext/>
              <w:tabs>
                <w:tab w:val="left" w:pos="0"/>
              </w:tabs>
              <w:ind w:left="0" w:firstLine="0"/>
              <w:jc w:val="center"/>
              <w:rPr>
                <w:b/>
                <w:bCs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Obciążenia i zobowiązania, których przedmiotem jest nieruchomość</w:t>
            </w:r>
          </w:p>
        </w:tc>
        <w:tc>
          <w:tcPr>
            <w:tcW w:w="7513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BDD0D79" w14:textId="77777777" w:rsidR="00AA3413" w:rsidRPr="007C56D7" w:rsidRDefault="00AA3413" w:rsidP="00FC5430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Z treści księgi wieczystej KW Nr BY1U/</w:t>
            </w:r>
            <w:r>
              <w:rPr>
                <w:sz w:val="18"/>
                <w:szCs w:val="18"/>
              </w:rPr>
              <w:t>00024301/9</w:t>
            </w:r>
            <w:r w:rsidRPr="007C56D7">
              <w:rPr>
                <w:sz w:val="18"/>
                <w:szCs w:val="18"/>
              </w:rPr>
              <w:t xml:space="preserve"> prowadzonej przez Sąd Rejonowy </w:t>
            </w:r>
            <w:r w:rsidRPr="007C56D7">
              <w:rPr>
                <w:sz w:val="18"/>
                <w:szCs w:val="18"/>
              </w:rPr>
              <w:br/>
              <w:t>w Szubinie dla przedmiotow</w:t>
            </w:r>
            <w:r>
              <w:rPr>
                <w:sz w:val="18"/>
                <w:szCs w:val="18"/>
              </w:rPr>
              <w:t>ych</w:t>
            </w:r>
            <w:r w:rsidRPr="007C56D7">
              <w:rPr>
                <w:sz w:val="18"/>
                <w:szCs w:val="18"/>
              </w:rPr>
              <w:t xml:space="preserve"> nieruchomości gruntow</w:t>
            </w:r>
            <w:r>
              <w:rPr>
                <w:sz w:val="18"/>
                <w:szCs w:val="18"/>
              </w:rPr>
              <w:t>ych</w:t>
            </w:r>
            <w:r w:rsidRPr="007C56D7">
              <w:rPr>
                <w:sz w:val="18"/>
                <w:szCs w:val="18"/>
              </w:rPr>
              <w:t xml:space="preserve"> wynika, że nieruchomość ta nie jest obciążona długami i innymi ograniczeniami oraz jest wolna od praw osób trzecich.</w:t>
            </w:r>
            <w:r>
              <w:rPr>
                <w:sz w:val="18"/>
                <w:szCs w:val="18"/>
              </w:rPr>
              <w:t xml:space="preserve"> W dziale III Prawa, roszczenia i ograniczenia niniejszej księgi widnieje wpis o treści: „Właściciele niniejszej nieruchomości są do współdziałania w zarządzie wspólną nieruchomością proporcjonalnie do nabytych udziałów – wpisano z urzędu dnia 06 października 2003 roku”.</w:t>
            </w:r>
          </w:p>
        </w:tc>
      </w:tr>
    </w:tbl>
    <w:p w14:paraId="166375F0" w14:textId="77777777" w:rsidR="00AA3413" w:rsidRPr="005158B8" w:rsidRDefault="00AA3413" w:rsidP="00AA3413">
      <w:pPr>
        <w:jc w:val="center"/>
      </w:pPr>
    </w:p>
    <w:p w14:paraId="00B031F6" w14:textId="77777777" w:rsidR="00AA3413" w:rsidRPr="005158B8" w:rsidRDefault="00AA3413" w:rsidP="00AA3413">
      <w:pPr>
        <w:keepNext/>
        <w:ind w:left="5883"/>
        <w:jc w:val="right"/>
        <w:rPr>
          <w:sz w:val="20"/>
          <w:szCs w:val="22"/>
        </w:rPr>
      </w:pPr>
    </w:p>
    <w:tbl>
      <w:tblPr>
        <w:tblStyle w:val="Tabela-Siatka"/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660"/>
        <w:gridCol w:w="7513"/>
      </w:tblGrid>
      <w:tr w:rsidR="00AA3413" w:rsidRPr="005158B8" w14:paraId="743C60C6" w14:textId="77777777" w:rsidTr="00FC5430">
        <w:trPr>
          <w:trHeight w:val="352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02795F92" w14:textId="77777777" w:rsidR="00AA3413" w:rsidRPr="005158B8" w:rsidRDefault="00AA3413" w:rsidP="00FC5430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 xml:space="preserve">Przeznaczenie nieruchomości </w:t>
            </w:r>
            <w:r w:rsidRPr="005158B8">
              <w:rPr>
                <w:b/>
                <w:sz w:val="18"/>
                <w:szCs w:val="22"/>
              </w:rPr>
              <w:br/>
              <w:t>i jej sposób zagospodarowania</w:t>
            </w:r>
          </w:p>
        </w:tc>
        <w:tc>
          <w:tcPr>
            <w:tcW w:w="7513" w:type="dxa"/>
          </w:tcPr>
          <w:p w14:paraId="0554162C" w14:textId="77777777" w:rsidR="00AA3413" w:rsidRPr="00263A11" w:rsidRDefault="00AA3413" w:rsidP="00FC5430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263A11">
              <w:rPr>
                <w:sz w:val="18"/>
                <w:szCs w:val="22"/>
              </w:rPr>
              <w:t>Teren nieruchomości o numerach ewidencyjnych 461/1 i 461/2 w miejscowości Stalówka, obręb Karmelita, gm. Kcynia, nie jest objęty miejscowym planem zagospodarowania przestrzennego oraz nie zawiera się w obszarze, dla którego przystąpiono do jego sporządzenia.</w:t>
            </w:r>
          </w:p>
          <w:p w14:paraId="05E34275" w14:textId="77777777" w:rsidR="00AA3413" w:rsidRPr="00263A11" w:rsidRDefault="00AA3413" w:rsidP="00FC5430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263A11">
              <w:rPr>
                <w:sz w:val="18"/>
                <w:szCs w:val="22"/>
              </w:rPr>
              <w:t xml:space="preserve">Dla terenu niniejszych działek nie wydano decyzji o warunkach zabudowy oraz decyzji </w:t>
            </w:r>
            <w:r w:rsidRPr="00263A11">
              <w:rPr>
                <w:sz w:val="18"/>
                <w:szCs w:val="22"/>
              </w:rPr>
              <w:br/>
              <w:t>o ustaleniu lokalizacji inwestycji celu publicznego na podstawie przepisów ustawy z dnia 27 marca 2003 r. o planowaniu i zagospodarowaniu przestrzennym (</w:t>
            </w:r>
            <w:r w:rsidRPr="00263A11">
              <w:rPr>
                <w:sz w:val="18"/>
                <w:szCs w:val="22"/>
                <w:lang w:bidi="pl-PL"/>
              </w:rPr>
              <w:t>Dz.U. z 2022 r. poz. 503 ze zm.).</w:t>
            </w:r>
          </w:p>
          <w:p w14:paraId="7A792AA2" w14:textId="77777777" w:rsidR="00AA3413" w:rsidRPr="00263A11" w:rsidRDefault="00AA3413" w:rsidP="00FC5430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263A11">
              <w:rPr>
                <w:sz w:val="18"/>
                <w:szCs w:val="22"/>
              </w:rPr>
              <w:t>W studium uwarunkowań i kierunków zagospodarowania przestrzennego gminy Kcynia, przyjętym uchwałą Nr VI/34/2011 Rady Miejskiej w Kcyni z dnia 24 lutego 2011 r. teren przedmiotowych działek został oznaczony symbolem MUP – tereny urbanizacji.</w:t>
            </w:r>
          </w:p>
          <w:p w14:paraId="15658F6F" w14:textId="77777777" w:rsidR="00AA3413" w:rsidRPr="00AA18D9" w:rsidRDefault="00AA3413" w:rsidP="00FC5430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263A11">
              <w:rPr>
                <w:sz w:val="18"/>
                <w:szCs w:val="22"/>
              </w:rPr>
              <w:t>Działki numer 461/2 i 461/1 w miejscowości Stalówka, obręb Karmelita, nie są objęte obszarem rewitalizacji, uchwalonym na podstawie ustawy z dnia 9 października 2015 r. o rewitalizacji (Dz. U. z 2021 r. poz. 485), oraz nie zawiera się w obszarze dla którego podjęto Uchwałę Nr XXXIII/282/2017 Rady Miejskiej w Kcyni z dnia 30 marca 2017 r. zmienioną uchwałami Rady Miejskiej w Kcyni nr: XLII/364/2017 z dnia 28 grudnia 2017 r. , XLV/379/2018 z dnia 29 marca 2018 r. oraz XVIII/160/2020 z dnia 30 stycznia 2020 r. w sprawie przyjęcia Gminnego Programu Rewitalizacji dla Gminy Kcynia, na podstawie ustawy z dnia 8 marca 1990 r. o samorządzie gminnym (Dz. U. z 2022 r. poz. 559 ze zm.).</w:t>
            </w:r>
          </w:p>
        </w:tc>
      </w:tr>
      <w:tr w:rsidR="00AA3413" w:rsidRPr="005158B8" w14:paraId="709BD03A" w14:textId="77777777" w:rsidTr="00FC5430">
        <w:trPr>
          <w:trHeight w:val="483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4B5988C3" w14:textId="77777777" w:rsidR="00AA3413" w:rsidRPr="005158B8" w:rsidRDefault="00AA3413" w:rsidP="00FC5430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>Termin zagospodarowania nieruchomości</w:t>
            </w:r>
          </w:p>
        </w:tc>
        <w:tc>
          <w:tcPr>
            <w:tcW w:w="7513" w:type="dxa"/>
            <w:vAlign w:val="center"/>
          </w:tcPr>
          <w:p w14:paraId="44E06BFE" w14:textId="77777777" w:rsidR="00AA3413" w:rsidRPr="00B72E65" w:rsidRDefault="00AA3413" w:rsidP="00FC5430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72E65">
              <w:rPr>
                <w:sz w:val="18"/>
                <w:szCs w:val="22"/>
              </w:rPr>
              <w:t>Po podpisaniu umowy przeniesienia prawa własności przedmiotowej nieruchomości lokalowej.</w:t>
            </w:r>
          </w:p>
        </w:tc>
      </w:tr>
      <w:tr w:rsidR="00AA3413" w:rsidRPr="005158B8" w14:paraId="0B848053" w14:textId="77777777" w:rsidTr="00FC5430">
        <w:trPr>
          <w:trHeight w:val="463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249042EC" w14:textId="77777777" w:rsidR="00AA3413" w:rsidRPr="005158B8" w:rsidRDefault="00AA3413" w:rsidP="00FC5430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>Cena nieruchomości</w:t>
            </w:r>
          </w:p>
        </w:tc>
        <w:tc>
          <w:tcPr>
            <w:tcW w:w="7513" w:type="dxa"/>
            <w:vAlign w:val="center"/>
          </w:tcPr>
          <w:p w14:paraId="4D642955" w14:textId="77777777" w:rsidR="00AA3413" w:rsidRPr="00B72E65" w:rsidRDefault="00AA3413" w:rsidP="00FC5430">
            <w:pPr>
              <w:tabs>
                <w:tab w:val="left" w:pos="5880"/>
              </w:tabs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116.000,00</w:t>
            </w:r>
            <w:r w:rsidRPr="00B72E65">
              <w:rPr>
                <w:sz w:val="18"/>
                <w:szCs w:val="22"/>
              </w:rPr>
              <w:t xml:space="preserve"> zł</w:t>
            </w:r>
            <w:r w:rsidRPr="00B72E65">
              <w:rPr>
                <w:sz w:val="18"/>
                <w:szCs w:val="22"/>
                <w:vertAlign w:val="superscript"/>
              </w:rPr>
              <w:footnoteReference w:id="3"/>
            </w:r>
          </w:p>
          <w:p w14:paraId="1692744E" w14:textId="77777777" w:rsidR="00AA3413" w:rsidRPr="00B72E65" w:rsidRDefault="00AA3413" w:rsidP="00FC5430">
            <w:pPr>
              <w:tabs>
                <w:tab w:val="left" w:pos="5880"/>
              </w:tabs>
              <w:jc w:val="center"/>
              <w:rPr>
                <w:sz w:val="18"/>
                <w:szCs w:val="22"/>
              </w:rPr>
            </w:pPr>
            <w:r w:rsidRPr="00B72E65">
              <w:rPr>
                <w:sz w:val="18"/>
                <w:szCs w:val="22"/>
              </w:rPr>
              <w:t xml:space="preserve">(słownie: </w:t>
            </w:r>
            <w:r>
              <w:rPr>
                <w:sz w:val="18"/>
                <w:szCs w:val="22"/>
              </w:rPr>
              <w:t>sto szesnaście tysięcy</w:t>
            </w:r>
            <w:r w:rsidRPr="00B72E65">
              <w:rPr>
                <w:sz w:val="18"/>
                <w:szCs w:val="22"/>
              </w:rPr>
              <w:t xml:space="preserve"> złotych 00/100)</w:t>
            </w:r>
          </w:p>
        </w:tc>
      </w:tr>
      <w:tr w:rsidR="00AA3413" w:rsidRPr="005158B8" w14:paraId="007F0E77" w14:textId="77777777" w:rsidTr="00FC5430">
        <w:trPr>
          <w:trHeight w:val="463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753B952A" w14:textId="77777777" w:rsidR="00AA3413" w:rsidRPr="005158B8" w:rsidRDefault="00AA3413" w:rsidP="00FC5430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>
              <w:rPr>
                <w:b/>
                <w:sz w:val="18"/>
                <w:szCs w:val="22"/>
              </w:rPr>
              <w:t>Informacja o przeznaczeniu do zbycia - f</w:t>
            </w:r>
            <w:r w:rsidRPr="005158B8">
              <w:rPr>
                <w:b/>
                <w:sz w:val="18"/>
                <w:szCs w:val="22"/>
              </w:rPr>
              <w:t>orma zbycia</w:t>
            </w:r>
          </w:p>
        </w:tc>
        <w:tc>
          <w:tcPr>
            <w:tcW w:w="7513" w:type="dxa"/>
            <w:vAlign w:val="center"/>
          </w:tcPr>
          <w:p w14:paraId="09D66220" w14:textId="77777777" w:rsidR="00AA3413" w:rsidRPr="00B72E65" w:rsidRDefault="00AA3413" w:rsidP="00FC5430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72E65">
              <w:rPr>
                <w:sz w:val="18"/>
                <w:szCs w:val="22"/>
              </w:rPr>
              <w:t xml:space="preserve">Sprzedaż na własność w trybie </w:t>
            </w:r>
            <w:r>
              <w:rPr>
                <w:sz w:val="18"/>
                <w:szCs w:val="22"/>
              </w:rPr>
              <w:t>bezprzetargowym</w:t>
            </w:r>
            <w:r w:rsidRPr="00B72E65">
              <w:rPr>
                <w:sz w:val="18"/>
                <w:szCs w:val="22"/>
              </w:rPr>
              <w:t xml:space="preserve"> w myśl art. 37 ust. </w:t>
            </w:r>
            <w:r>
              <w:rPr>
                <w:sz w:val="18"/>
                <w:szCs w:val="22"/>
              </w:rPr>
              <w:t xml:space="preserve">2 pkt 1 w związku z art. 34 </w:t>
            </w:r>
            <w:r>
              <w:rPr>
                <w:sz w:val="18"/>
                <w:szCs w:val="22"/>
              </w:rPr>
              <w:br/>
              <w:t>ust. 1 pkt 3</w:t>
            </w:r>
            <w:r w:rsidRPr="00B72E65">
              <w:rPr>
                <w:sz w:val="18"/>
                <w:szCs w:val="22"/>
              </w:rPr>
              <w:t xml:space="preserve"> ustawy z dnia 21 sierpnia 1997 r. o gospodarce nieruchomościami (Dz.U. z 202</w:t>
            </w:r>
            <w:r>
              <w:rPr>
                <w:sz w:val="18"/>
                <w:szCs w:val="22"/>
              </w:rPr>
              <w:t>1</w:t>
            </w:r>
            <w:r w:rsidRPr="00B72E65">
              <w:rPr>
                <w:sz w:val="18"/>
                <w:szCs w:val="22"/>
              </w:rPr>
              <w:t xml:space="preserve"> r. poz. 1</w:t>
            </w:r>
            <w:r>
              <w:rPr>
                <w:sz w:val="18"/>
                <w:szCs w:val="22"/>
              </w:rPr>
              <w:t>899</w:t>
            </w:r>
            <w:r w:rsidRPr="00B72E65">
              <w:rPr>
                <w:sz w:val="18"/>
                <w:szCs w:val="22"/>
              </w:rPr>
              <w:t xml:space="preserve"> ze zm.).</w:t>
            </w:r>
          </w:p>
        </w:tc>
      </w:tr>
    </w:tbl>
    <w:p w14:paraId="255A9E7C" w14:textId="77777777" w:rsidR="00AA3413" w:rsidRPr="009D704C" w:rsidRDefault="00AA3413" w:rsidP="00AA3413">
      <w:pPr>
        <w:rPr>
          <w:b/>
          <w:bCs/>
          <w:sz w:val="20"/>
          <w:szCs w:val="22"/>
          <w:u w:val="single"/>
        </w:rPr>
      </w:pPr>
    </w:p>
    <w:p w14:paraId="207EB7D1" w14:textId="77777777" w:rsidR="00AA3413" w:rsidRPr="009D704C" w:rsidRDefault="00AA3413" w:rsidP="00AA3413">
      <w:pPr>
        <w:rPr>
          <w:b/>
          <w:bCs/>
          <w:sz w:val="20"/>
          <w:szCs w:val="22"/>
          <w:u w:val="single"/>
        </w:rPr>
      </w:pPr>
      <w:r w:rsidRPr="009D704C">
        <w:rPr>
          <w:b/>
          <w:bCs/>
          <w:sz w:val="20"/>
          <w:szCs w:val="22"/>
          <w:u w:val="single"/>
        </w:rPr>
        <w:t>LOKALIZACJA NIERUCHOMOŚCI W TERENIE:</w:t>
      </w:r>
      <w:r w:rsidRPr="009D704C">
        <w:rPr>
          <w:noProof/>
          <w:sz w:val="20"/>
          <w:szCs w:val="22"/>
        </w:rPr>
        <w:t xml:space="preserve">       </w:t>
      </w:r>
      <w:r w:rsidR="004A480E">
        <w:rPr>
          <w:noProof/>
          <w:sz w:val="20"/>
          <w:szCs w:val="22"/>
        </w:rPr>
        <w:pict w14:anchorId="5213C488">
          <v:shape id="_x0000_s1103" type="#_x0000_t32" style="position:absolute;left:0;text-align:left;margin-left:156.3pt;margin-top:9.3pt;width:.05pt;height:.05pt;z-index:251676160;mso-position-horizontal-relative:text;mso-position-vertical-relative:text" o:connectortype="straight">
            <v:stroke endarrow="block"/>
          </v:shape>
        </w:pict>
      </w:r>
    </w:p>
    <w:p w14:paraId="385E97D1" w14:textId="77777777" w:rsidR="00AA3413" w:rsidRPr="005158B8" w:rsidRDefault="004A480E" w:rsidP="00AA3413">
      <w:pPr>
        <w:jc w:val="center"/>
      </w:pPr>
      <w:r>
        <w:rPr>
          <w:noProof/>
          <w:sz w:val="20"/>
          <w:szCs w:val="22"/>
        </w:rPr>
        <w:pict w14:anchorId="5B6789C5">
          <v:shape id="_x0000_s1102" type="#_x0000_t47" style="position:absolute;left:0;text-align:left;margin-left:322.1pt;margin-top:48.95pt;width:198.05pt;height:22.35pt;z-index:251675136;mso-position-horizontal-relative:text;mso-position-vertical-relative:text" adj="-8561,42040,-654,8698,-38,36677,-38,36677" strokecolor="#c00000" strokeweight="2.25pt">
            <v:textbox style="mso-next-textbox:#_x0000_s1102">
              <w:txbxContent>
                <w:p w14:paraId="2E1D27C7" w14:textId="1D2E59B4" w:rsidR="00AA3413" w:rsidRPr="00EC261D" w:rsidRDefault="00AA3413" w:rsidP="00AA3413">
                  <w:pPr>
                    <w:contextualSpacing/>
                    <w:jc w:val="center"/>
                    <w:rPr>
                      <w:sz w:val="18"/>
                      <w:szCs w:val="28"/>
                    </w:rPr>
                  </w:pPr>
                  <w:r w:rsidRPr="00EC261D">
                    <w:rPr>
                      <w:sz w:val="18"/>
                      <w:szCs w:val="28"/>
                    </w:rPr>
                    <w:t xml:space="preserve">Nieruchomość – </w:t>
                  </w:r>
                  <w:r>
                    <w:rPr>
                      <w:sz w:val="18"/>
                      <w:szCs w:val="28"/>
                    </w:rPr>
                    <w:t>Stalówka 2/</w:t>
                  </w:r>
                  <w:r w:rsidR="007C1291">
                    <w:rPr>
                      <w:sz w:val="18"/>
                      <w:szCs w:val="28"/>
                    </w:rPr>
                    <w:t>1</w:t>
                  </w:r>
                  <w:r>
                    <w:rPr>
                      <w:sz w:val="18"/>
                      <w:szCs w:val="28"/>
                    </w:rPr>
                    <w:t>, obręb Karmelita</w:t>
                  </w:r>
                </w:p>
              </w:txbxContent>
            </v:textbox>
            <o:callout v:ext="edit" minusy="t"/>
          </v:shape>
        </w:pict>
      </w:r>
      <w:r w:rsidR="00AA3413" w:rsidRPr="00611631">
        <w:rPr>
          <w:noProof/>
        </w:rPr>
        <w:t xml:space="preserve"> </w:t>
      </w:r>
      <w:r w:rsidR="00AA3413">
        <w:rPr>
          <w:noProof/>
        </w:rPr>
        <w:drawing>
          <wp:inline distT="0" distB="0" distL="0" distR="0" wp14:anchorId="1E705E3D" wp14:editId="57DBFFE2">
            <wp:extent cx="3977725" cy="2025927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028" t="24334" r="22429" b="15935"/>
                    <a:stretch/>
                  </pic:blipFill>
                  <pic:spPr bwMode="auto">
                    <a:xfrm>
                      <a:off x="0" y="0"/>
                      <a:ext cx="3988284" cy="2031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F308AE" w14:textId="77777777" w:rsidR="00AA3413" w:rsidRDefault="00AA3413" w:rsidP="00AA3413">
      <w:pPr>
        <w:ind w:firstLine="720"/>
        <w:rPr>
          <w:sz w:val="20"/>
          <w:szCs w:val="22"/>
        </w:rPr>
      </w:pPr>
    </w:p>
    <w:p w14:paraId="49A0AB9D" w14:textId="77777777" w:rsidR="00AA3413" w:rsidRPr="009D704C" w:rsidRDefault="00AA3413" w:rsidP="00AA3413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Wykaz podlega wywieszeniu na okres 21 dni na tablicy ogłoszeń Urzędu Miejskiego w Kcyni, ponadto informację o wywieszeniu tego wykazu podaje się do publicznej wiadomości w prasie lokalnej, na stronie internetowej Gminy Kcynia</w:t>
      </w:r>
      <w:r>
        <w:rPr>
          <w:sz w:val="20"/>
          <w:szCs w:val="22"/>
        </w:rPr>
        <w:t xml:space="preserve"> oraz</w:t>
      </w:r>
      <w:r w:rsidRPr="009D704C">
        <w:rPr>
          <w:sz w:val="20"/>
          <w:szCs w:val="22"/>
        </w:rPr>
        <w:t xml:space="preserve"> w Biuletynie Informacji Publicznej </w:t>
      </w:r>
      <w:r w:rsidRPr="009D704C">
        <w:rPr>
          <w:b/>
          <w:sz w:val="20"/>
          <w:szCs w:val="22"/>
        </w:rPr>
        <w:t>w zakładce Mienie Gminy – Wykazy nieruchomości</w:t>
      </w:r>
      <w:r w:rsidRPr="009D704C">
        <w:rPr>
          <w:sz w:val="20"/>
          <w:szCs w:val="22"/>
        </w:rPr>
        <w:t xml:space="preserve"> pod adresem </w:t>
      </w:r>
      <w:hyperlink r:id="rId12" w:history="1">
        <w:r w:rsidRPr="009D704C">
          <w:rPr>
            <w:color w:val="0000FF" w:themeColor="hyperlink"/>
            <w:sz w:val="20"/>
            <w:szCs w:val="22"/>
            <w:u w:val="single"/>
          </w:rPr>
          <w:t>http://mst-kcynia.rbip.mojregion.info</w:t>
        </w:r>
      </w:hyperlink>
      <w:r>
        <w:rPr>
          <w:sz w:val="20"/>
          <w:szCs w:val="22"/>
        </w:rPr>
        <w:t>.</w:t>
      </w:r>
    </w:p>
    <w:p w14:paraId="33E48CEA" w14:textId="77777777" w:rsidR="00AA3413" w:rsidRPr="009D704C" w:rsidRDefault="00AA3413" w:rsidP="00AA3413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Osoby fizyczne i prawne, którym na mocy art. 34 ust. 1 pkt 1 i 2 ustawy z dnia 21 sierpnia 1997 r. o gospodarce nieruchomościami (Dz. U. z 202</w:t>
      </w:r>
      <w:r>
        <w:rPr>
          <w:sz w:val="20"/>
          <w:szCs w:val="22"/>
        </w:rPr>
        <w:t>1</w:t>
      </w:r>
      <w:r w:rsidRPr="009D704C">
        <w:rPr>
          <w:sz w:val="20"/>
          <w:szCs w:val="22"/>
        </w:rPr>
        <w:t xml:space="preserve"> r. poz. 1</w:t>
      </w:r>
      <w:r>
        <w:rPr>
          <w:sz w:val="20"/>
          <w:szCs w:val="22"/>
        </w:rPr>
        <w:t>899</w:t>
      </w:r>
      <w:r w:rsidRPr="009D704C">
        <w:rPr>
          <w:sz w:val="20"/>
          <w:szCs w:val="22"/>
        </w:rPr>
        <w:t xml:space="preserve"> ze zm.), przysługuje pierwszeństwo w nabyciu przedmiotowej</w:t>
      </w:r>
      <w:r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nieruchomości winny złożyć wniosek o nabycie w/wym. nieruchomości lokalowej w terminie 6 tygodni, licząc od dnia wywieszenia wykazu (tj. najpóźniej do dnia </w:t>
      </w:r>
      <w:r>
        <w:rPr>
          <w:sz w:val="20"/>
          <w:szCs w:val="22"/>
        </w:rPr>
        <w:t>10 stycznia 2023</w:t>
      </w:r>
      <w:r w:rsidRPr="009D704C">
        <w:rPr>
          <w:sz w:val="20"/>
          <w:szCs w:val="22"/>
        </w:rPr>
        <w:t xml:space="preserve"> r.).</w:t>
      </w:r>
    </w:p>
    <w:p w14:paraId="61FEAF8B" w14:textId="77777777" w:rsidR="00AA3413" w:rsidRPr="009D704C" w:rsidRDefault="00AA3413" w:rsidP="00AA3413">
      <w:pPr>
        <w:rPr>
          <w:sz w:val="20"/>
          <w:szCs w:val="22"/>
        </w:rPr>
      </w:pPr>
      <w:r w:rsidRPr="009D704C">
        <w:rPr>
          <w:sz w:val="20"/>
          <w:szCs w:val="22"/>
        </w:rPr>
        <w:t> </w:t>
      </w:r>
      <w:r w:rsidRPr="009D704C">
        <w:rPr>
          <w:sz w:val="20"/>
          <w:szCs w:val="22"/>
        </w:rPr>
        <w:tab/>
        <w:t>Bliższych informacji można uzyskać w Urzędzie Miejskim w Kcyni - Referat Rolnictwa, Ochrony Środowiska i Gospodarki Nieruchomościami – Kcynia, ul. Dworcowa 8 (pokój nr 4) lub telefonicznie /52/ 589 </w:t>
      </w:r>
      <w:r>
        <w:rPr>
          <w:sz w:val="20"/>
          <w:szCs w:val="22"/>
        </w:rPr>
        <w:t>37 20 wew. 302</w:t>
      </w:r>
      <w:r w:rsidRPr="009D704C">
        <w:rPr>
          <w:sz w:val="20"/>
          <w:szCs w:val="22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AA3413" w:rsidRPr="009D704C" w14:paraId="7FF65ED2" w14:textId="77777777" w:rsidTr="00FC5430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A14CBA" w14:textId="77777777" w:rsidR="00AA3413" w:rsidRPr="009D704C" w:rsidRDefault="00AA3413" w:rsidP="00FC5430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  <w:p w14:paraId="01093E43" w14:textId="77777777" w:rsidR="00AA3413" w:rsidRPr="009D704C" w:rsidRDefault="00AA3413" w:rsidP="00FC5430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A636C7" w14:textId="77777777" w:rsidR="00AA3413" w:rsidRDefault="00AA3413" w:rsidP="00FC5430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  <w:p w14:paraId="35906819" w14:textId="77777777" w:rsidR="00AA3413" w:rsidRPr="009D704C" w:rsidRDefault="00AA3413" w:rsidP="00FC5430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  <w:r w:rsidRPr="00854BA1">
              <w:rPr>
                <w:b/>
                <w:bCs/>
                <w:color w:val="000000"/>
                <w:sz w:val="20"/>
                <w:szCs w:val="20"/>
              </w:rPr>
              <w:t>BURMISTRZ KCYNI</w:t>
            </w:r>
            <w:r w:rsidRPr="009D704C">
              <w:rPr>
                <w:color w:val="000000"/>
                <w:sz w:val="20"/>
                <w:szCs w:val="20"/>
              </w:rPr>
              <w:br/>
            </w:r>
            <w:r w:rsidRPr="00854BA1">
              <w:rPr>
                <w:bCs/>
                <w:sz w:val="20"/>
                <w:szCs w:val="22"/>
              </w:rPr>
              <w:t>/-/ Marek Szaruga</w:t>
            </w:r>
          </w:p>
        </w:tc>
      </w:tr>
    </w:tbl>
    <w:p w14:paraId="29A09307" w14:textId="77777777" w:rsidR="00AA3413" w:rsidRDefault="00AA3413" w:rsidP="00AA3413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</w:p>
    <w:p w14:paraId="10354D63" w14:textId="77777777" w:rsidR="00AA3413" w:rsidRPr="005158B8" w:rsidRDefault="00AA3413" w:rsidP="00AA3413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00F2BD7">
        <w:rPr>
          <w:color w:val="000000"/>
          <w:sz w:val="18"/>
          <w:szCs w:val="18"/>
          <w:lang w:bidi="ar-SA"/>
        </w:rPr>
        <w:t>Wykaz wywieszono na tablicy ogłoszeń na okres 21 dni, tj. od 2</w:t>
      </w:r>
      <w:r>
        <w:rPr>
          <w:color w:val="000000"/>
          <w:sz w:val="18"/>
          <w:szCs w:val="18"/>
          <w:lang w:bidi="ar-SA"/>
        </w:rPr>
        <w:t>8</w:t>
      </w:r>
      <w:r w:rsidRPr="000F2BD7">
        <w:rPr>
          <w:color w:val="000000"/>
          <w:sz w:val="18"/>
          <w:szCs w:val="18"/>
          <w:lang w:bidi="ar-SA"/>
        </w:rPr>
        <w:t xml:space="preserve"> listopada 2022 r. do </w:t>
      </w:r>
      <w:r>
        <w:rPr>
          <w:color w:val="000000"/>
          <w:sz w:val="18"/>
          <w:szCs w:val="18"/>
          <w:lang w:bidi="ar-SA"/>
        </w:rPr>
        <w:t>20</w:t>
      </w:r>
      <w:r w:rsidRPr="000F2BD7">
        <w:rPr>
          <w:color w:val="000000"/>
          <w:sz w:val="18"/>
          <w:szCs w:val="18"/>
          <w:lang w:bidi="ar-SA"/>
        </w:rPr>
        <w:t xml:space="preserve"> grudnia 2022 r.</w:t>
      </w:r>
    </w:p>
    <w:p w14:paraId="67E67A45" w14:textId="77777777" w:rsidR="00AA3413" w:rsidRPr="005158B8" w:rsidRDefault="00AA3413" w:rsidP="00AA3413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  <w:t>………………………..</w:t>
      </w:r>
    </w:p>
    <w:p w14:paraId="0FEDA8D3" w14:textId="77777777" w:rsidR="00AA3413" w:rsidRDefault="00AA3413" w:rsidP="00AA3413">
      <w:pPr>
        <w:autoSpaceDE w:val="0"/>
        <w:autoSpaceDN w:val="0"/>
        <w:adjustRightInd w:val="0"/>
        <w:jc w:val="left"/>
        <w:rPr>
          <w:color w:val="000000"/>
          <w:sz w:val="14"/>
          <w:szCs w:val="14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4143BF">
        <w:rPr>
          <w:color w:val="000000"/>
          <w:sz w:val="14"/>
          <w:szCs w:val="14"/>
          <w:lang w:bidi="ar-SA"/>
        </w:rPr>
        <w:t xml:space="preserve">           </w:t>
      </w:r>
      <w:r>
        <w:rPr>
          <w:color w:val="000000"/>
          <w:sz w:val="14"/>
          <w:szCs w:val="14"/>
          <w:lang w:bidi="ar-SA"/>
        </w:rPr>
        <w:t xml:space="preserve">   </w:t>
      </w:r>
      <w:r w:rsidRPr="004143BF">
        <w:rPr>
          <w:color w:val="000000"/>
          <w:sz w:val="14"/>
          <w:szCs w:val="14"/>
          <w:lang w:bidi="ar-SA"/>
        </w:rPr>
        <w:t>/podpis/</w:t>
      </w:r>
    </w:p>
    <w:p w14:paraId="2B724E84" w14:textId="77777777" w:rsidR="00AA3413" w:rsidRDefault="00AA3413" w:rsidP="00AA3413">
      <w:pPr>
        <w:autoSpaceDE w:val="0"/>
        <w:autoSpaceDN w:val="0"/>
        <w:adjustRightInd w:val="0"/>
        <w:jc w:val="left"/>
        <w:rPr>
          <w:color w:val="000000"/>
          <w:sz w:val="14"/>
          <w:szCs w:val="14"/>
          <w:lang w:bidi="ar-SA"/>
        </w:rPr>
      </w:pPr>
    </w:p>
    <w:p w14:paraId="5B3AE9B4" w14:textId="77777777" w:rsidR="00AA3413" w:rsidRPr="0057659B" w:rsidRDefault="00AA3413" w:rsidP="00AA3413">
      <w:pPr>
        <w:keepNext/>
        <w:jc w:val="center"/>
        <w:rPr>
          <w:b/>
          <w:sz w:val="20"/>
          <w:szCs w:val="22"/>
        </w:rPr>
      </w:pPr>
    </w:p>
    <w:p w14:paraId="62113B59" w14:textId="7E2490BA" w:rsidR="00A20AF7" w:rsidRPr="0057659B" w:rsidRDefault="00A20AF7" w:rsidP="00A20AF7">
      <w:pPr>
        <w:keepNext/>
        <w:jc w:val="center"/>
        <w:rPr>
          <w:b/>
          <w:sz w:val="20"/>
          <w:szCs w:val="22"/>
        </w:rPr>
      </w:pPr>
    </w:p>
    <w:sectPr w:rsidR="00A20AF7" w:rsidRPr="0057659B"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FCB86" w14:textId="77777777" w:rsidR="00DA63FF" w:rsidRDefault="00DA63FF" w:rsidP="005158B8">
      <w:r>
        <w:separator/>
      </w:r>
    </w:p>
  </w:endnote>
  <w:endnote w:type="continuationSeparator" w:id="0">
    <w:p w14:paraId="5153E5F6" w14:textId="77777777" w:rsidR="00DA63FF" w:rsidRDefault="00DA63FF" w:rsidP="00515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1474B1" w14:textId="77777777" w:rsidR="00DA63FF" w:rsidRDefault="00DA63FF" w:rsidP="005158B8">
      <w:r>
        <w:separator/>
      </w:r>
    </w:p>
  </w:footnote>
  <w:footnote w:type="continuationSeparator" w:id="0">
    <w:p w14:paraId="576F2C5C" w14:textId="77777777" w:rsidR="00DA63FF" w:rsidRDefault="00DA63FF" w:rsidP="005158B8">
      <w:r>
        <w:continuationSeparator/>
      </w:r>
    </w:p>
  </w:footnote>
  <w:footnote w:id="1">
    <w:p w14:paraId="6EB700B2" w14:textId="572651B9" w:rsidR="00DA63FF" w:rsidRDefault="00DA63FF" w:rsidP="005158B8">
      <w:pPr>
        <w:pStyle w:val="Tekstprzypisudolnego"/>
      </w:pPr>
      <w:r w:rsidRPr="00B65FAA">
        <w:rPr>
          <w:rStyle w:val="Odwoanieprzypisudolnego"/>
          <w:sz w:val="18"/>
        </w:rPr>
        <w:footnoteRef/>
      </w:r>
      <w:r w:rsidRPr="00B65FAA">
        <w:rPr>
          <w:sz w:val="18"/>
        </w:rPr>
        <w:t xml:space="preserve"> </w:t>
      </w:r>
      <w:r w:rsidRPr="00982032">
        <w:rPr>
          <w:sz w:val="16"/>
        </w:rPr>
        <w:t xml:space="preserve">Cena nieruchomości zwolniona jest z podatku od towarów i usług VAT zgodnie z art. 43 ust. 1 pkt 10 </w:t>
      </w:r>
      <w:r w:rsidR="00477CAF">
        <w:rPr>
          <w:sz w:val="16"/>
        </w:rPr>
        <w:t xml:space="preserve">lit. a </w:t>
      </w:r>
      <w:r w:rsidRPr="00982032">
        <w:rPr>
          <w:sz w:val="16"/>
        </w:rPr>
        <w:t>ustawy z dnia 11 marca 2004 r. o podatku od towarów i usług (Dz. U. z 20</w:t>
      </w:r>
      <w:r>
        <w:rPr>
          <w:sz w:val="16"/>
        </w:rPr>
        <w:t>2</w:t>
      </w:r>
      <w:r w:rsidR="00B737DF">
        <w:rPr>
          <w:sz w:val="16"/>
        </w:rPr>
        <w:t>2</w:t>
      </w:r>
      <w:r w:rsidRPr="00982032">
        <w:rPr>
          <w:sz w:val="16"/>
        </w:rPr>
        <w:t xml:space="preserve"> r. poz. </w:t>
      </w:r>
      <w:r w:rsidR="00B737DF">
        <w:rPr>
          <w:sz w:val="16"/>
        </w:rPr>
        <w:t>931</w:t>
      </w:r>
      <w:r w:rsidR="00477CAF">
        <w:rPr>
          <w:sz w:val="16"/>
        </w:rPr>
        <w:t xml:space="preserve"> ze zm.</w:t>
      </w:r>
      <w:r>
        <w:rPr>
          <w:sz w:val="16"/>
        </w:rPr>
        <w:t>)</w:t>
      </w:r>
    </w:p>
  </w:footnote>
  <w:footnote w:id="2">
    <w:p w14:paraId="1EE41C2F" w14:textId="77777777" w:rsidR="00FE4F49" w:rsidRDefault="00FE4F49" w:rsidP="00FE4F49">
      <w:pPr>
        <w:pStyle w:val="Tekstprzypisudolnego"/>
      </w:pPr>
      <w:r w:rsidRPr="00B65FAA">
        <w:rPr>
          <w:rStyle w:val="Odwoanieprzypisudolnego"/>
          <w:sz w:val="18"/>
        </w:rPr>
        <w:footnoteRef/>
      </w:r>
      <w:r w:rsidRPr="00B65FAA">
        <w:rPr>
          <w:sz w:val="18"/>
        </w:rPr>
        <w:t xml:space="preserve"> </w:t>
      </w:r>
      <w:r w:rsidRPr="00982032">
        <w:rPr>
          <w:sz w:val="16"/>
        </w:rPr>
        <w:t xml:space="preserve">Cena nieruchomości zwolniona jest z podatku od towarów i usług VAT zgodnie z art. 43 ust. 1 pkt 10 </w:t>
      </w:r>
      <w:r>
        <w:rPr>
          <w:sz w:val="16"/>
        </w:rPr>
        <w:t xml:space="preserve">lit. a </w:t>
      </w:r>
      <w:r w:rsidRPr="00982032">
        <w:rPr>
          <w:sz w:val="16"/>
        </w:rPr>
        <w:t>ustawy z dnia 11 marca 2004 r. o podatku od towarów i usług (Dz. U. z 20</w:t>
      </w:r>
      <w:r>
        <w:rPr>
          <w:sz w:val="16"/>
        </w:rPr>
        <w:t>22</w:t>
      </w:r>
      <w:r w:rsidRPr="00982032">
        <w:rPr>
          <w:sz w:val="16"/>
        </w:rPr>
        <w:t xml:space="preserve"> r. poz. </w:t>
      </w:r>
      <w:r>
        <w:rPr>
          <w:sz w:val="16"/>
        </w:rPr>
        <w:t>931 ze zm.)</w:t>
      </w:r>
    </w:p>
  </w:footnote>
  <w:footnote w:id="3">
    <w:p w14:paraId="2DF46402" w14:textId="77777777" w:rsidR="00AA3413" w:rsidRDefault="00AA3413" w:rsidP="00AA3413">
      <w:pPr>
        <w:pStyle w:val="Tekstprzypisudolnego"/>
      </w:pPr>
      <w:r w:rsidRPr="00B65FAA">
        <w:rPr>
          <w:rStyle w:val="Odwoanieprzypisudolnego"/>
          <w:sz w:val="18"/>
        </w:rPr>
        <w:footnoteRef/>
      </w:r>
      <w:r w:rsidRPr="00B65FAA">
        <w:rPr>
          <w:sz w:val="18"/>
        </w:rPr>
        <w:t xml:space="preserve"> </w:t>
      </w:r>
      <w:r w:rsidRPr="00982032">
        <w:rPr>
          <w:sz w:val="16"/>
        </w:rPr>
        <w:t xml:space="preserve">Cena nieruchomości zwolniona jest z podatku od towarów i usług VAT zgodnie z art. 43 ust. 1 pkt 10 </w:t>
      </w:r>
      <w:r>
        <w:rPr>
          <w:sz w:val="16"/>
        </w:rPr>
        <w:t xml:space="preserve">lit. a </w:t>
      </w:r>
      <w:r w:rsidRPr="00982032">
        <w:rPr>
          <w:sz w:val="16"/>
        </w:rPr>
        <w:t>ustawy z dnia 11 marca 2004 r. o podatku od towarów i usług (Dz. U. z 20</w:t>
      </w:r>
      <w:r>
        <w:rPr>
          <w:sz w:val="16"/>
        </w:rPr>
        <w:t>22</w:t>
      </w:r>
      <w:r w:rsidRPr="00982032">
        <w:rPr>
          <w:sz w:val="16"/>
        </w:rPr>
        <w:t xml:space="preserve"> r. poz. </w:t>
      </w:r>
      <w:r>
        <w:rPr>
          <w:sz w:val="16"/>
        </w:rPr>
        <w:t>931 ze zm.)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F6C2A"/>
    <w:multiLevelType w:val="hybridMultilevel"/>
    <w:tmpl w:val="EE781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0C1A6F"/>
    <w:multiLevelType w:val="hybridMultilevel"/>
    <w:tmpl w:val="D5B284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2913269">
    <w:abstractNumId w:val="1"/>
  </w:num>
  <w:num w:numId="2" w16cid:durableId="7394065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010C1"/>
    <w:rsid w:val="000011BD"/>
    <w:rsid w:val="000044E1"/>
    <w:rsid w:val="00023A57"/>
    <w:rsid w:val="000246F5"/>
    <w:rsid w:val="00061F22"/>
    <w:rsid w:val="000715B6"/>
    <w:rsid w:val="000A7827"/>
    <w:rsid w:val="000B7C14"/>
    <w:rsid w:val="000C56A7"/>
    <w:rsid w:val="000C7ED2"/>
    <w:rsid w:val="000F2BD7"/>
    <w:rsid w:val="0012248F"/>
    <w:rsid w:val="00157044"/>
    <w:rsid w:val="00167F5F"/>
    <w:rsid w:val="00170A58"/>
    <w:rsid w:val="001722E4"/>
    <w:rsid w:val="00186BB5"/>
    <w:rsid w:val="00196D77"/>
    <w:rsid w:val="001B36A3"/>
    <w:rsid w:val="001B74B5"/>
    <w:rsid w:val="001D6E14"/>
    <w:rsid w:val="001E326F"/>
    <w:rsid w:val="00210C53"/>
    <w:rsid w:val="00212CB4"/>
    <w:rsid w:val="00221986"/>
    <w:rsid w:val="00247CB8"/>
    <w:rsid w:val="0025225E"/>
    <w:rsid w:val="002600E3"/>
    <w:rsid w:val="00263A11"/>
    <w:rsid w:val="00263D45"/>
    <w:rsid w:val="002944A2"/>
    <w:rsid w:val="00297BD1"/>
    <w:rsid w:val="002A7835"/>
    <w:rsid w:val="002F6692"/>
    <w:rsid w:val="002F7844"/>
    <w:rsid w:val="0030437C"/>
    <w:rsid w:val="00311B41"/>
    <w:rsid w:val="0033038D"/>
    <w:rsid w:val="0034234A"/>
    <w:rsid w:val="00353741"/>
    <w:rsid w:val="00372264"/>
    <w:rsid w:val="00377DFD"/>
    <w:rsid w:val="003A5FA3"/>
    <w:rsid w:val="003B10EA"/>
    <w:rsid w:val="003D704A"/>
    <w:rsid w:val="003E2487"/>
    <w:rsid w:val="003F3BEF"/>
    <w:rsid w:val="004143BF"/>
    <w:rsid w:val="00420F63"/>
    <w:rsid w:val="00430409"/>
    <w:rsid w:val="0043383C"/>
    <w:rsid w:val="00435BFB"/>
    <w:rsid w:val="004416F2"/>
    <w:rsid w:val="00450F3C"/>
    <w:rsid w:val="00457802"/>
    <w:rsid w:val="00470161"/>
    <w:rsid w:val="004765B0"/>
    <w:rsid w:val="00477CAF"/>
    <w:rsid w:val="00480773"/>
    <w:rsid w:val="00486815"/>
    <w:rsid w:val="00492F27"/>
    <w:rsid w:val="004A480E"/>
    <w:rsid w:val="004C1FD0"/>
    <w:rsid w:val="004D1C41"/>
    <w:rsid w:val="004D2A7D"/>
    <w:rsid w:val="004E264F"/>
    <w:rsid w:val="004F10F7"/>
    <w:rsid w:val="004F6EAB"/>
    <w:rsid w:val="0051587E"/>
    <w:rsid w:val="005158B8"/>
    <w:rsid w:val="00544E07"/>
    <w:rsid w:val="00551D98"/>
    <w:rsid w:val="0057659B"/>
    <w:rsid w:val="00587895"/>
    <w:rsid w:val="005B12E3"/>
    <w:rsid w:val="005C32D2"/>
    <w:rsid w:val="005C48A0"/>
    <w:rsid w:val="00611631"/>
    <w:rsid w:val="00615F6E"/>
    <w:rsid w:val="00631334"/>
    <w:rsid w:val="00642494"/>
    <w:rsid w:val="006975E6"/>
    <w:rsid w:val="006B66E4"/>
    <w:rsid w:val="006D1720"/>
    <w:rsid w:val="006F3015"/>
    <w:rsid w:val="006F42A7"/>
    <w:rsid w:val="00702C9A"/>
    <w:rsid w:val="007063D3"/>
    <w:rsid w:val="0071588A"/>
    <w:rsid w:val="0072561D"/>
    <w:rsid w:val="0072785D"/>
    <w:rsid w:val="0072790A"/>
    <w:rsid w:val="00730C5C"/>
    <w:rsid w:val="00736ABF"/>
    <w:rsid w:val="007379AF"/>
    <w:rsid w:val="007627F8"/>
    <w:rsid w:val="00774C14"/>
    <w:rsid w:val="00790822"/>
    <w:rsid w:val="00797442"/>
    <w:rsid w:val="00797DA3"/>
    <w:rsid w:val="007A0733"/>
    <w:rsid w:val="007A6676"/>
    <w:rsid w:val="007B756C"/>
    <w:rsid w:val="007C1291"/>
    <w:rsid w:val="007C16A8"/>
    <w:rsid w:val="007C56D7"/>
    <w:rsid w:val="007E53C0"/>
    <w:rsid w:val="007F022B"/>
    <w:rsid w:val="007F13E8"/>
    <w:rsid w:val="00802CAF"/>
    <w:rsid w:val="008162BF"/>
    <w:rsid w:val="00822133"/>
    <w:rsid w:val="00822B7B"/>
    <w:rsid w:val="00831407"/>
    <w:rsid w:val="00841373"/>
    <w:rsid w:val="008418C5"/>
    <w:rsid w:val="00845DF3"/>
    <w:rsid w:val="00854BA1"/>
    <w:rsid w:val="008615A7"/>
    <w:rsid w:val="00864001"/>
    <w:rsid w:val="00870ECF"/>
    <w:rsid w:val="008724C7"/>
    <w:rsid w:val="00873A41"/>
    <w:rsid w:val="00873CA7"/>
    <w:rsid w:val="00880C47"/>
    <w:rsid w:val="0088361A"/>
    <w:rsid w:val="008873B2"/>
    <w:rsid w:val="00894C13"/>
    <w:rsid w:val="00896929"/>
    <w:rsid w:val="008A58D2"/>
    <w:rsid w:val="008A72A5"/>
    <w:rsid w:val="008B545E"/>
    <w:rsid w:val="008D1EA5"/>
    <w:rsid w:val="008D782F"/>
    <w:rsid w:val="008E436A"/>
    <w:rsid w:val="008E711C"/>
    <w:rsid w:val="00901BC2"/>
    <w:rsid w:val="00903ECC"/>
    <w:rsid w:val="009075E9"/>
    <w:rsid w:val="00916E4E"/>
    <w:rsid w:val="00920F0A"/>
    <w:rsid w:val="00940302"/>
    <w:rsid w:val="00943D40"/>
    <w:rsid w:val="00954B09"/>
    <w:rsid w:val="00957911"/>
    <w:rsid w:val="009632E0"/>
    <w:rsid w:val="0097003B"/>
    <w:rsid w:val="00984234"/>
    <w:rsid w:val="00991C0A"/>
    <w:rsid w:val="009C400E"/>
    <w:rsid w:val="009D704C"/>
    <w:rsid w:val="009D7ECD"/>
    <w:rsid w:val="009F2937"/>
    <w:rsid w:val="00A02A63"/>
    <w:rsid w:val="00A05872"/>
    <w:rsid w:val="00A079CB"/>
    <w:rsid w:val="00A20AF7"/>
    <w:rsid w:val="00A240AE"/>
    <w:rsid w:val="00A30D2F"/>
    <w:rsid w:val="00A77042"/>
    <w:rsid w:val="00A77B3E"/>
    <w:rsid w:val="00A97060"/>
    <w:rsid w:val="00AA18D9"/>
    <w:rsid w:val="00AA3413"/>
    <w:rsid w:val="00AC3C4C"/>
    <w:rsid w:val="00AC772C"/>
    <w:rsid w:val="00AE0635"/>
    <w:rsid w:val="00AE5293"/>
    <w:rsid w:val="00AF0D6E"/>
    <w:rsid w:val="00AF4ECC"/>
    <w:rsid w:val="00B177C7"/>
    <w:rsid w:val="00B327BB"/>
    <w:rsid w:val="00B34D3F"/>
    <w:rsid w:val="00B34D54"/>
    <w:rsid w:val="00B43347"/>
    <w:rsid w:val="00B53E1A"/>
    <w:rsid w:val="00B72E65"/>
    <w:rsid w:val="00B737DF"/>
    <w:rsid w:val="00B86BEE"/>
    <w:rsid w:val="00BB2EA4"/>
    <w:rsid w:val="00BC55A8"/>
    <w:rsid w:val="00BD53D4"/>
    <w:rsid w:val="00BE4400"/>
    <w:rsid w:val="00BF64A5"/>
    <w:rsid w:val="00BF76BA"/>
    <w:rsid w:val="00C1030B"/>
    <w:rsid w:val="00C220C8"/>
    <w:rsid w:val="00C32A58"/>
    <w:rsid w:val="00C35F93"/>
    <w:rsid w:val="00C41FA1"/>
    <w:rsid w:val="00C45AA2"/>
    <w:rsid w:val="00C50AC6"/>
    <w:rsid w:val="00C55167"/>
    <w:rsid w:val="00C76B68"/>
    <w:rsid w:val="00C9382D"/>
    <w:rsid w:val="00C94C0F"/>
    <w:rsid w:val="00CA1C89"/>
    <w:rsid w:val="00CA2A55"/>
    <w:rsid w:val="00CD5C9D"/>
    <w:rsid w:val="00CF50FB"/>
    <w:rsid w:val="00D200A6"/>
    <w:rsid w:val="00D27469"/>
    <w:rsid w:val="00D42E39"/>
    <w:rsid w:val="00D46C1E"/>
    <w:rsid w:val="00D5325D"/>
    <w:rsid w:val="00D56956"/>
    <w:rsid w:val="00D65D36"/>
    <w:rsid w:val="00D74F20"/>
    <w:rsid w:val="00D83825"/>
    <w:rsid w:val="00DA63FF"/>
    <w:rsid w:val="00DA6E9A"/>
    <w:rsid w:val="00DB4B3F"/>
    <w:rsid w:val="00DE647B"/>
    <w:rsid w:val="00DF1A79"/>
    <w:rsid w:val="00DF24F9"/>
    <w:rsid w:val="00DF6F8B"/>
    <w:rsid w:val="00E216D5"/>
    <w:rsid w:val="00E27A56"/>
    <w:rsid w:val="00E36FE6"/>
    <w:rsid w:val="00E42371"/>
    <w:rsid w:val="00E43A75"/>
    <w:rsid w:val="00E50CD6"/>
    <w:rsid w:val="00E6064E"/>
    <w:rsid w:val="00E74F0B"/>
    <w:rsid w:val="00E942BD"/>
    <w:rsid w:val="00EA3EC2"/>
    <w:rsid w:val="00EC261D"/>
    <w:rsid w:val="00ED7592"/>
    <w:rsid w:val="00F03EA9"/>
    <w:rsid w:val="00F1393E"/>
    <w:rsid w:val="00F26735"/>
    <w:rsid w:val="00F442CD"/>
    <w:rsid w:val="00F45C9C"/>
    <w:rsid w:val="00F45F66"/>
    <w:rsid w:val="00F4731D"/>
    <w:rsid w:val="00F5211F"/>
    <w:rsid w:val="00F957B7"/>
    <w:rsid w:val="00FA0AF8"/>
    <w:rsid w:val="00FA0B57"/>
    <w:rsid w:val="00FE4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11">
      <o:colormru v:ext="edit" colors="#4f44e4"/>
      <o:colormenu v:ext="edit" strokecolor="#4f44e4"/>
    </o:shapedefaults>
    <o:shapelayout v:ext="edit">
      <o:idmap v:ext="edit" data="1"/>
      <o:rules v:ext="edit">
        <o:r id="V:Rule8" type="callout" idref="#_x0000_s1026"/>
        <o:r id="V:Rule16" type="callout" idref="#_x0000_s1077"/>
        <o:r id="V:Rule24" type="callout" idref="#_x0000_s1102"/>
        <o:r id="V:Rule25" type="connector" idref="#_x0000_s1081"/>
        <o:r id="V:Rule26" type="connector" idref="#_x0000_s1033"/>
        <o:r id="V:Rule27" type="connector" idref="#_x0000_s1031"/>
        <o:r id="V:Rule28" type="connector" idref="#_x0000_s1079"/>
        <o:r id="V:Rule29" type="connector" idref="#_x0000_s1103"/>
        <o:r id="V:Rule30" type="connector" idref="#_x0000_s1105"/>
        <o:r id="V:Rule31" type="connector" idref="#_x0000_s1106"/>
        <o:r id="V:Rule32" type="connector" idref="#_x0000_s1034"/>
        <o:r id="V:Rule33" type="connector" idref="#_x0000_s1030"/>
        <o:r id="V:Rule34" type="connector" idref="#_x0000_s1104"/>
        <o:r id="V:Rule35" type="connector" idref="#_x0000_s1029"/>
        <o:r id="V:Rule36" type="connector" idref="#_x0000_s1083"/>
        <o:r id="V:Rule37" type="connector" idref="#_x0000_s1078"/>
        <o:r id="V:Rule38" type="connector" idref="#_x0000_s1082"/>
        <o:r id="V:Rule39" type="connector" idref="#_x0000_s1107"/>
        <o:r id="V:Rule40" type="connector" idref="#_x0000_s1032"/>
        <o:r id="V:Rule41" type="connector" idref="#_x0000_s1027"/>
        <o:r id="V:Rule42" type="connector" idref="#_x0000_s1108"/>
        <o:r id="V:Rule43" type="connector" idref="#_x0000_s1080"/>
        <o:r id="V:Rule44" type="connector" idref="#_x0000_s1109"/>
        <o:r id="V:Rule45" type="connector" idref="#_x0000_s1084"/>
      </o:rules>
    </o:shapelayout>
  </w:shapeDefaults>
  <w:decimalSymbol w:val=","/>
  <w:listSeparator w:val=";"/>
  <w14:docId w14:val="56D41458"/>
  <w15:docId w15:val="{03E8E2C6-5747-4B3B-9E1D-F111F763F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5158B8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5158B8"/>
    <w:rPr>
      <w:sz w:val="20"/>
      <w:szCs w:val="20"/>
      <w:lang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158B8"/>
    <w:rPr>
      <w:lang w:bidi="ar-SA"/>
    </w:rPr>
  </w:style>
  <w:style w:type="character" w:styleId="Odwoanieprzypisudolnego">
    <w:name w:val="footnote reference"/>
    <w:basedOn w:val="Domylnaczcionkaakapitu"/>
    <w:semiHidden/>
    <w:unhideWhenUsed/>
    <w:rsid w:val="005158B8"/>
    <w:rPr>
      <w:vertAlign w:val="superscript"/>
    </w:rPr>
  </w:style>
  <w:style w:type="paragraph" w:styleId="Akapitzlist">
    <w:name w:val="List Paragraph"/>
    <w:basedOn w:val="Normalny"/>
    <w:qFormat/>
    <w:rsid w:val="00BC55A8"/>
    <w:pPr>
      <w:ind w:left="720" w:hanging="284"/>
      <w:contextualSpacing/>
    </w:pPr>
    <w:rPr>
      <w:lang w:bidi="ar-SA"/>
    </w:rPr>
  </w:style>
  <w:style w:type="paragraph" w:styleId="Nagwek">
    <w:name w:val="header"/>
    <w:basedOn w:val="Normalny"/>
    <w:link w:val="Nagwek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57044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57044"/>
    <w:rPr>
      <w:sz w:val="22"/>
      <w:szCs w:val="24"/>
    </w:rPr>
  </w:style>
  <w:style w:type="character" w:styleId="Hipercze">
    <w:name w:val="Hyperlink"/>
    <w:basedOn w:val="Domylnaczcionkaakapitu"/>
    <w:unhideWhenUsed/>
    <w:rsid w:val="00A20AF7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20A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mst-kcynia.rbip.mojregion.inf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mst-kcynia.rbip.mojregion.info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mst-kcynia.rbip.mojregion.inf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458</TotalTime>
  <Pages>7</Pages>
  <Words>3376</Words>
  <Characters>20262</Characters>
  <Application>Microsoft Office Word</Application>
  <DocSecurity>0</DocSecurity>
  <Lines>168</Lines>
  <Paragraphs>47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...2021 z dnia 8 stycznia 2021 r.</vt:lpstr>
      <vt:lpstr/>
    </vt:vector>
  </TitlesOfParts>
  <Company>Burmistrz Kcyni</Company>
  <LinksUpToDate>false</LinksUpToDate>
  <CharactersWithSpaces>23591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...2021 z dnia 8 stycznia 2021 r.</dc:title>
  <dc:subject>w sprawie sporządzenia wykazu nieruchomości lokalowej, stanowiącej własność Gminy Kcynia, przeznaczonej do sprzedaży.</dc:subject>
  <dc:creator>Aleksandra.Jurek</dc:creator>
  <cp:lastModifiedBy>Aleksandra Jurek</cp:lastModifiedBy>
  <cp:revision>63</cp:revision>
  <cp:lastPrinted>2022-11-28T13:17:00Z</cp:lastPrinted>
  <dcterms:created xsi:type="dcterms:W3CDTF">2021-01-07T13:28:00Z</dcterms:created>
  <dcterms:modified xsi:type="dcterms:W3CDTF">2022-11-28T13:18:00Z</dcterms:modified>
  <cp:category>Akt prawny</cp:category>
</cp:coreProperties>
</file>