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4E4D6" w14:textId="1A8A69FD" w:rsidR="00A77B3E" w:rsidRDefault="005158B8">
      <w:pPr>
        <w:jc w:val="center"/>
        <w:rPr>
          <w:b/>
          <w:caps/>
        </w:rPr>
      </w:pPr>
      <w:r>
        <w:rPr>
          <w:b/>
          <w:caps/>
        </w:rPr>
        <w:t>Zarządzenie Nr</w:t>
      </w:r>
      <w:r w:rsidR="00831407">
        <w:rPr>
          <w:b/>
          <w:caps/>
        </w:rPr>
        <w:t xml:space="preserve"> </w:t>
      </w:r>
      <w:r w:rsidR="004D04FA">
        <w:rPr>
          <w:b/>
          <w:caps/>
        </w:rPr>
        <w:t>106</w:t>
      </w:r>
      <w:r w:rsidR="002A6A23">
        <w:rPr>
          <w:b/>
          <w:caps/>
        </w:rPr>
        <w:t>.</w:t>
      </w:r>
      <w:r w:rsidR="0014513C">
        <w:rPr>
          <w:b/>
          <w:caps/>
        </w:rPr>
        <w:t>2022</w:t>
      </w:r>
      <w:r>
        <w:rPr>
          <w:b/>
          <w:caps/>
        </w:rPr>
        <w:br/>
        <w:t>Burmistrza Kcyni</w:t>
      </w:r>
    </w:p>
    <w:p w14:paraId="56CB9638" w14:textId="606DBA10" w:rsidR="00A77B3E" w:rsidRDefault="005158B8">
      <w:pPr>
        <w:spacing w:before="280" w:after="280"/>
        <w:jc w:val="center"/>
        <w:rPr>
          <w:b/>
          <w:caps/>
        </w:rPr>
      </w:pPr>
      <w:r>
        <w:t>z dnia</w:t>
      </w:r>
      <w:r w:rsidR="0025225E">
        <w:t xml:space="preserve"> </w:t>
      </w:r>
      <w:r w:rsidR="004D04FA">
        <w:t>7</w:t>
      </w:r>
      <w:r w:rsidR="00D545D8">
        <w:t xml:space="preserve"> lipca</w:t>
      </w:r>
      <w:r w:rsidR="0014513C">
        <w:t xml:space="preserve"> 2022</w:t>
      </w:r>
      <w:r>
        <w:t xml:space="preserve"> r.</w:t>
      </w:r>
    </w:p>
    <w:p w14:paraId="5B4ED030" w14:textId="0624EA79" w:rsidR="00A77B3E" w:rsidRDefault="005158B8" w:rsidP="00C41FA1">
      <w:pPr>
        <w:keepNext/>
        <w:spacing w:after="480"/>
      </w:pPr>
      <w:r>
        <w:rPr>
          <w:b/>
        </w:rPr>
        <w:t>w sprawie sporządzenia wykaz</w:t>
      </w:r>
      <w:r w:rsidR="00984234">
        <w:rPr>
          <w:b/>
        </w:rPr>
        <w:t>u</w:t>
      </w:r>
      <w:r>
        <w:rPr>
          <w:b/>
        </w:rPr>
        <w:t xml:space="preserve"> nieruchomości </w:t>
      </w:r>
      <w:r w:rsidR="0013416C">
        <w:rPr>
          <w:b/>
        </w:rPr>
        <w:t>gruntowej</w:t>
      </w:r>
      <w:r>
        <w:rPr>
          <w:b/>
        </w:rPr>
        <w:t>, stanowiąc</w:t>
      </w:r>
      <w:r w:rsidR="00E74F0B">
        <w:rPr>
          <w:b/>
        </w:rPr>
        <w:t>ej</w:t>
      </w:r>
      <w:r>
        <w:rPr>
          <w:b/>
        </w:rPr>
        <w:t xml:space="preserve"> własność Gminy Kcynia, przeznaczon</w:t>
      </w:r>
      <w:r w:rsidR="00E74F0B">
        <w:rPr>
          <w:b/>
        </w:rPr>
        <w:t>ej</w:t>
      </w:r>
      <w:r>
        <w:rPr>
          <w:b/>
        </w:rPr>
        <w:t xml:space="preserve"> do sprzedaży.</w:t>
      </w:r>
    </w:p>
    <w:p w14:paraId="7995B413" w14:textId="6C70AEE8" w:rsidR="00A77B3E" w:rsidRDefault="005158B8">
      <w:pPr>
        <w:keepLines/>
        <w:spacing w:before="120" w:after="120"/>
        <w:ind w:firstLine="227"/>
      </w:pPr>
      <w:r>
        <w:t>Na podstawie art. 30 ust. 2 pkt 2 i 3 ustawy z dnia 8 marca 1990 r. o samorządzie gminnym (Dz. U. z 202</w:t>
      </w:r>
      <w:r w:rsidR="007B47DA">
        <w:t>2</w:t>
      </w:r>
      <w:r>
        <w:t> r. poz. </w:t>
      </w:r>
      <w:r w:rsidR="007B47DA">
        <w:t>559</w:t>
      </w:r>
      <w:r w:rsidR="00074797">
        <w:t xml:space="preserve"> ze zm.</w:t>
      </w:r>
      <w:r>
        <w:t>) oraz art. 13 ust. 1, art. 25 ust. 1 i art. 35 ust. 1 i 2 ustawy z dnia 21 sierpnia 1997 r. o gospodarce nieruchomościami (Dz.U.</w:t>
      </w:r>
      <w:r w:rsidR="009632E0">
        <w:t xml:space="preserve"> </w:t>
      </w:r>
      <w:r>
        <w:t>z 202</w:t>
      </w:r>
      <w:r w:rsidR="009632E0">
        <w:t>1</w:t>
      </w:r>
      <w:r>
        <w:t> r., poz. 1</w:t>
      </w:r>
      <w:r w:rsidR="009632E0">
        <w:t>899</w:t>
      </w:r>
      <w:r>
        <w:t xml:space="preserve"> ze zm.) w związku z </w:t>
      </w:r>
      <w:r w:rsidR="002A6A23" w:rsidRPr="002A6A23">
        <w:t xml:space="preserve">uchwałą Nr </w:t>
      </w:r>
      <w:r w:rsidR="005E0991">
        <w:t>XV/140/2019</w:t>
      </w:r>
      <w:r w:rsidR="002A6A23" w:rsidRPr="002A6A23">
        <w:t xml:space="preserve"> Rady Miejskiej w Kcyni z dnia </w:t>
      </w:r>
      <w:r w:rsidR="005E0991">
        <w:t>28 listopada 2019</w:t>
      </w:r>
      <w:r w:rsidR="00990E76">
        <w:t xml:space="preserve"> </w:t>
      </w:r>
      <w:r w:rsidR="002A6A23" w:rsidRPr="002A6A23">
        <w:t xml:space="preserve">r. w sprawie wyrażenia zgody na zbycie </w:t>
      </w:r>
      <w:r w:rsidR="00990E76">
        <w:t>nieruchomości gruntow</w:t>
      </w:r>
      <w:r w:rsidR="00A93F08">
        <w:t>ych</w:t>
      </w:r>
      <w:r w:rsidR="00990E76">
        <w:t xml:space="preserve"> zabudowan</w:t>
      </w:r>
      <w:r w:rsidR="00A93F08">
        <w:t>ych</w:t>
      </w:r>
      <w:r w:rsidR="00990E76">
        <w:t xml:space="preserve"> budynkiem mieszkalnym jednorodzinnym</w:t>
      </w:r>
      <w:r w:rsidR="00A93F08">
        <w:t>,</w:t>
      </w:r>
      <w:r w:rsidR="00990E76">
        <w:t xml:space="preserve"> położony</w:t>
      </w:r>
      <w:r w:rsidR="00A93F08">
        <w:t>ch</w:t>
      </w:r>
      <w:r w:rsidR="00990E76">
        <w:t xml:space="preserve"> w </w:t>
      </w:r>
      <w:r w:rsidR="00A93F08">
        <w:t>Górkach Zagajnych, stanowiących własność Gminy Kcynia</w:t>
      </w:r>
      <w:r w:rsidR="002A25CC">
        <w:t xml:space="preserve"> oraz określenia wysokości stawki bonifikaty od ceny sprzedaży</w:t>
      </w:r>
      <w:r w:rsidR="00F702C5">
        <w:t xml:space="preserve"> oraz </w:t>
      </w:r>
      <w:r w:rsidR="00F702C5" w:rsidRPr="00F702C5">
        <w:t xml:space="preserve">uchwały Nr </w:t>
      </w:r>
      <w:r w:rsidR="004D04FA">
        <w:t>XLVII/369/</w:t>
      </w:r>
      <w:r w:rsidR="00F702C5" w:rsidRPr="00F702C5">
        <w:t>2022 Rady Miejskiej w Kcyni z dnia 30 czerwca 2022 r. o zmianie uchwały w sprawie wyrażenia zgody na zbycie nieruchomości gruntowych zabudowanych budynkiem mieszkalnym jednorodzinnym, położonych w Górkach Zagajnych, stanowiących własność Gminy Kcynia oraz określenia wysokości stawki bonifikaty od ceny sprzedaży</w:t>
      </w:r>
    </w:p>
    <w:p w14:paraId="7F2A39A8" w14:textId="77777777" w:rsidR="00A77B3E" w:rsidRDefault="005158B8">
      <w:pPr>
        <w:spacing w:before="120" w:after="120"/>
        <w:jc w:val="center"/>
        <w:rPr>
          <w:b/>
        </w:rPr>
      </w:pPr>
      <w:r>
        <w:rPr>
          <w:b/>
        </w:rPr>
        <w:t>zarządzam, co następuje:</w:t>
      </w:r>
    </w:p>
    <w:p w14:paraId="11F2CC82" w14:textId="3D3AB676" w:rsidR="00A77B3E" w:rsidRDefault="005158B8">
      <w:pPr>
        <w:keepLines/>
        <w:spacing w:before="120" w:after="120"/>
        <w:ind w:firstLine="340"/>
      </w:pPr>
      <w:r>
        <w:rPr>
          <w:b/>
        </w:rPr>
        <w:t>§ 1. </w:t>
      </w:r>
      <w:r>
        <w:t xml:space="preserve">Podaję do publicznej wiadomości wykaz nieruchomości </w:t>
      </w:r>
      <w:r w:rsidR="00925DDF">
        <w:t>gruntowej</w:t>
      </w:r>
      <w:r>
        <w:t>, stanowiąc</w:t>
      </w:r>
      <w:r w:rsidR="00430409">
        <w:t>ej</w:t>
      </w:r>
      <w:r>
        <w:t xml:space="preserve"> własność Gminy Kcynia, przeznaczon</w:t>
      </w:r>
      <w:r w:rsidR="00430409">
        <w:t>ej</w:t>
      </w:r>
      <w:r>
        <w:t xml:space="preserve"> do sprzedaży, zgodnie z załączonym wykaz</w:t>
      </w:r>
      <w:r w:rsidR="0033038D">
        <w:t>em</w:t>
      </w:r>
      <w:r>
        <w:t>, stanowiącym załącznik nr 1</w:t>
      </w:r>
      <w:r w:rsidR="008A58D2">
        <w:t xml:space="preserve"> </w:t>
      </w:r>
      <w:r>
        <w:t>do niniejszego zarządzenia.</w:t>
      </w:r>
    </w:p>
    <w:p w14:paraId="2A9C4F0D" w14:textId="61B6BE98" w:rsidR="00A77B3E" w:rsidRDefault="005158B8">
      <w:pPr>
        <w:keepLines/>
        <w:spacing w:before="120" w:after="120"/>
        <w:ind w:firstLine="340"/>
      </w:pPr>
      <w:r>
        <w:rPr>
          <w:b/>
        </w:rPr>
        <w:t>§ 2. </w:t>
      </w:r>
      <w:r>
        <w:t>Wykaz, o który</w:t>
      </w:r>
      <w:r w:rsidR="0033038D">
        <w:t>m</w:t>
      </w:r>
      <w:r>
        <w:t xml:space="preserve"> mowa w §1, podlega wywieszeniu na tablicy ogłoszeń Urzędu Miejskiego w Kcyni przez okres 21 dni, ponadto informację o wywieszeniu </w:t>
      </w:r>
      <w:r w:rsidR="0033038D">
        <w:t>niniejszego wykazu</w:t>
      </w:r>
      <w:r>
        <w:t xml:space="preserve"> podaje się do publicznej wiadomości w prasie lokalnej, na stronie internetowej Gminy Kcynia</w:t>
      </w:r>
      <w:r w:rsidR="0033038D">
        <w:t xml:space="preserve"> oraz </w:t>
      </w:r>
      <w:r>
        <w:t>w Biuletynie Informacji Publicznej</w:t>
      </w:r>
      <w:r w:rsidR="000011BD">
        <w:t xml:space="preserve"> </w:t>
      </w:r>
      <w:r w:rsidR="0033038D">
        <w:t>Urzędu Miejskiego w Kcyni.</w:t>
      </w:r>
    </w:p>
    <w:p w14:paraId="49916590" w14:textId="77777777" w:rsidR="00A77B3E" w:rsidRDefault="005158B8">
      <w:pPr>
        <w:keepLines/>
        <w:spacing w:before="120" w:after="120"/>
        <w:ind w:firstLine="340"/>
      </w:pPr>
      <w:r>
        <w:rPr>
          <w:b/>
        </w:rPr>
        <w:t>§ 3. </w:t>
      </w:r>
      <w:r>
        <w:t>Wykonanie zarządzenia powierza się Kierownikowi Referatu Rolnictwa, Ochrony Środowiska</w:t>
      </w:r>
      <w:r>
        <w:br/>
        <w:t>i Gospodarki Nieruchomościami.</w:t>
      </w:r>
    </w:p>
    <w:p w14:paraId="69F215DC" w14:textId="77777777" w:rsidR="00A77B3E" w:rsidRDefault="005158B8">
      <w:pPr>
        <w:keepNext/>
        <w:keepLines/>
        <w:spacing w:before="120" w:after="120"/>
        <w:ind w:firstLine="340"/>
      </w:pPr>
      <w:r>
        <w:rPr>
          <w:b/>
        </w:rPr>
        <w:t>§ 4. </w:t>
      </w:r>
      <w:r>
        <w:t>Zarządzenie wchodzi w życie z dniem podpisania.</w:t>
      </w:r>
    </w:p>
    <w:p w14:paraId="5CEC830D" w14:textId="77777777" w:rsidR="00A77B3E" w:rsidRDefault="005158B8">
      <w:pPr>
        <w:keepNext/>
      </w:pPr>
      <w:r>
        <w:rPr>
          <w:color w:val="000000"/>
        </w:rPr>
        <w:t> </w:t>
      </w:r>
    </w:p>
    <w:p w14:paraId="63008FD8" w14:textId="77777777" w:rsidR="00A77B3E" w:rsidRDefault="00A77B3E">
      <w:pPr>
        <w:keepNext/>
        <w:sectPr w:rsidR="00A77B3E">
          <w:endnotePr>
            <w:numFmt w:val="decimal"/>
          </w:endnotePr>
          <w:pgSz w:w="11906" w:h="16838"/>
          <w:pgMar w:top="992" w:right="1020" w:bottom="992" w:left="1020" w:header="708" w:footer="708" w:gutter="0"/>
          <w:cols w:space="708"/>
          <w:docGrid w:linePitch="360"/>
        </w:sectPr>
      </w:pPr>
    </w:p>
    <w:p w14:paraId="5681E0CB" w14:textId="77777777" w:rsidR="00DA63FF" w:rsidRPr="0057659B" w:rsidRDefault="005158B8" w:rsidP="005158B8">
      <w:pPr>
        <w:keepNext/>
        <w:ind w:left="5883"/>
        <w:jc w:val="right"/>
        <w:rPr>
          <w:sz w:val="20"/>
          <w:szCs w:val="22"/>
        </w:rPr>
      </w:pPr>
      <w:r w:rsidRPr="0057659B">
        <w:rPr>
          <w:sz w:val="20"/>
          <w:szCs w:val="22"/>
        </w:rPr>
        <w:lastRenderedPageBreak/>
        <w:fldChar w:fldCharType="begin"/>
      </w:r>
      <w:r w:rsidRPr="0057659B">
        <w:rPr>
          <w:sz w:val="20"/>
          <w:szCs w:val="22"/>
        </w:rPr>
        <w:fldChar w:fldCharType="end"/>
      </w:r>
      <w:r w:rsidRPr="0057659B">
        <w:rPr>
          <w:sz w:val="20"/>
          <w:szCs w:val="22"/>
        </w:rPr>
        <w:t xml:space="preserve">Załącznik </w:t>
      </w:r>
      <w:r w:rsidR="002944A2" w:rsidRPr="0057659B">
        <w:rPr>
          <w:sz w:val="20"/>
          <w:szCs w:val="22"/>
        </w:rPr>
        <w:t xml:space="preserve">Nr 1 </w:t>
      </w:r>
    </w:p>
    <w:p w14:paraId="279B4BE7" w14:textId="1C36AC21" w:rsidR="00A77B3E" w:rsidRPr="0057659B" w:rsidRDefault="005158B8" w:rsidP="00DA63FF">
      <w:pPr>
        <w:keepNext/>
        <w:ind w:left="5883" w:hanging="354"/>
        <w:jc w:val="right"/>
        <w:rPr>
          <w:sz w:val="20"/>
          <w:szCs w:val="22"/>
        </w:rPr>
      </w:pPr>
      <w:r w:rsidRPr="0057659B">
        <w:rPr>
          <w:sz w:val="20"/>
          <w:szCs w:val="22"/>
        </w:rPr>
        <w:t xml:space="preserve">do zarządzenia Nr </w:t>
      </w:r>
      <w:r w:rsidR="0097169A">
        <w:rPr>
          <w:sz w:val="20"/>
          <w:szCs w:val="22"/>
        </w:rPr>
        <w:t>106</w:t>
      </w:r>
      <w:r w:rsidR="002A6A23">
        <w:rPr>
          <w:sz w:val="20"/>
          <w:szCs w:val="22"/>
        </w:rPr>
        <w:t>.</w:t>
      </w:r>
      <w:r w:rsidR="00037170">
        <w:rPr>
          <w:sz w:val="20"/>
          <w:szCs w:val="22"/>
        </w:rPr>
        <w:t>2022</w:t>
      </w:r>
      <w:r w:rsidR="00DA63FF" w:rsidRPr="0057659B">
        <w:rPr>
          <w:sz w:val="20"/>
          <w:szCs w:val="22"/>
        </w:rPr>
        <w:t xml:space="preserve"> </w:t>
      </w:r>
      <w:r w:rsidRPr="0057659B">
        <w:rPr>
          <w:sz w:val="20"/>
          <w:szCs w:val="22"/>
        </w:rPr>
        <w:t>Burmistrza Kcyni</w:t>
      </w:r>
      <w:r w:rsidRPr="0057659B">
        <w:rPr>
          <w:sz w:val="20"/>
          <w:szCs w:val="22"/>
        </w:rPr>
        <w:br/>
        <w:t xml:space="preserve">z dnia </w:t>
      </w:r>
      <w:r w:rsidR="0097169A">
        <w:rPr>
          <w:sz w:val="20"/>
          <w:szCs w:val="22"/>
        </w:rPr>
        <w:t>7</w:t>
      </w:r>
      <w:r w:rsidR="00D545D8">
        <w:rPr>
          <w:sz w:val="20"/>
          <w:szCs w:val="22"/>
        </w:rPr>
        <w:t xml:space="preserve"> lipca</w:t>
      </w:r>
      <w:r w:rsidR="00037170">
        <w:rPr>
          <w:sz w:val="20"/>
          <w:szCs w:val="22"/>
        </w:rPr>
        <w:t xml:space="preserve"> 2022</w:t>
      </w:r>
      <w:r w:rsidRPr="0057659B">
        <w:rPr>
          <w:sz w:val="20"/>
          <w:szCs w:val="22"/>
        </w:rPr>
        <w:t> r.</w:t>
      </w:r>
    </w:p>
    <w:p w14:paraId="5BAC1B0B" w14:textId="77777777" w:rsidR="00615F6E" w:rsidRPr="0057659B" w:rsidRDefault="00615F6E" w:rsidP="005158B8">
      <w:pPr>
        <w:keepNext/>
        <w:jc w:val="center"/>
        <w:rPr>
          <w:b/>
          <w:sz w:val="20"/>
          <w:szCs w:val="22"/>
        </w:rPr>
      </w:pPr>
    </w:p>
    <w:p w14:paraId="0BBBAF1E" w14:textId="39F8A97D" w:rsidR="00A77B3E" w:rsidRPr="0057659B" w:rsidRDefault="75E5FCDE" w:rsidP="75E5FCDE">
      <w:pPr>
        <w:keepNext/>
        <w:jc w:val="center"/>
        <w:rPr>
          <w:b/>
          <w:bCs/>
          <w:sz w:val="20"/>
          <w:szCs w:val="20"/>
        </w:rPr>
      </w:pPr>
      <w:r w:rsidRPr="75E5FCDE">
        <w:rPr>
          <w:b/>
          <w:bCs/>
          <w:sz w:val="20"/>
          <w:szCs w:val="20"/>
        </w:rPr>
        <w:t>WYKAZ NIERUCHOMOŚCI</w:t>
      </w:r>
      <w:r w:rsidR="0053411D">
        <w:rPr>
          <w:b/>
          <w:bCs/>
          <w:sz w:val="20"/>
          <w:szCs w:val="20"/>
        </w:rPr>
        <w:t xml:space="preserve"> GRUNTOWEJ</w:t>
      </w:r>
      <w:r w:rsidRPr="75E5FCDE">
        <w:rPr>
          <w:b/>
          <w:bCs/>
          <w:sz w:val="20"/>
          <w:szCs w:val="20"/>
        </w:rPr>
        <w:t xml:space="preserve">, STANOWIĄCEJ WŁASNOŚĆ GMINY KCYNIA PRZEZNACZONEJ DO SPRZEDAŻY – </w:t>
      </w:r>
      <w:r w:rsidR="00F7051A">
        <w:rPr>
          <w:b/>
          <w:bCs/>
          <w:sz w:val="20"/>
          <w:szCs w:val="20"/>
        </w:rPr>
        <w:t>GÓRKI ZAGAJNE 51</w:t>
      </w:r>
      <w:r w:rsidRPr="75E5FCDE">
        <w:rPr>
          <w:b/>
          <w:bCs/>
          <w:sz w:val="20"/>
          <w:szCs w:val="20"/>
        </w:rPr>
        <w:t xml:space="preserve"> </w:t>
      </w:r>
    </w:p>
    <w:p w14:paraId="294565BF" w14:textId="77777777" w:rsidR="005158B8" w:rsidRPr="0057659B" w:rsidRDefault="005158B8" w:rsidP="005158B8">
      <w:pPr>
        <w:tabs>
          <w:tab w:val="left" w:pos="5880"/>
        </w:tabs>
        <w:ind w:firstLine="426"/>
        <w:rPr>
          <w:sz w:val="10"/>
          <w:szCs w:val="12"/>
        </w:rPr>
      </w:pPr>
    </w:p>
    <w:p w14:paraId="2D492235" w14:textId="7C5AF9ED" w:rsidR="005158B8" w:rsidRDefault="005158B8" w:rsidP="005158B8">
      <w:pPr>
        <w:tabs>
          <w:tab w:val="left" w:pos="5880"/>
        </w:tabs>
        <w:ind w:firstLine="426"/>
        <w:rPr>
          <w:sz w:val="20"/>
          <w:szCs w:val="22"/>
        </w:rPr>
      </w:pPr>
      <w:r w:rsidRPr="0057659B">
        <w:rPr>
          <w:sz w:val="20"/>
          <w:szCs w:val="22"/>
        </w:rPr>
        <w:t>Na podstawie art. 35 ust. 1 i 2 ustawy z dnia 21 sierpnia 1997 r. o gospodarce nieruchomościami (Dz. U. z 202</w:t>
      </w:r>
      <w:r w:rsidR="00297BD1">
        <w:rPr>
          <w:sz w:val="20"/>
          <w:szCs w:val="22"/>
        </w:rPr>
        <w:t>1</w:t>
      </w:r>
      <w:r w:rsidRPr="0057659B">
        <w:rPr>
          <w:sz w:val="20"/>
          <w:szCs w:val="22"/>
        </w:rPr>
        <w:t> r. poz. 1</w:t>
      </w:r>
      <w:r w:rsidR="00297BD1">
        <w:rPr>
          <w:sz w:val="20"/>
          <w:szCs w:val="22"/>
        </w:rPr>
        <w:t>899</w:t>
      </w:r>
      <w:r w:rsidRPr="0057659B">
        <w:rPr>
          <w:sz w:val="20"/>
          <w:szCs w:val="22"/>
        </w:rPr>
        <w:t xml:space="preserve"> ze zm.) Burmistrz Kcyni podaje do publicznej wiadomości wykaz nieruchomości </w:t>
      </w:r>
      <w:r w:rsidR="0053411D">
        <w:rPr>
          <w:sz w:val="20"/>
          <w:szCs w:val="22"/>
        </w:rPr>
        <w:t>gruntowej</w:t>
      </w:r>
      <w:r w:rsidRPr="0057659B">
        <w:rPr>
          <w:sz w:val="20"/>
          <w:szCs w:val="22"/>
        </w:rPr>
        <w:t>, stanowiącej własność Gminy Kcynia, przeznaczonej do sprzedaży:</w:t>
      </w:r>
    </w:p>
    <w:tbl>
      <w:tblPr>
        <w:tblStyle w:val="Tabela-Siatka"/>
        <w:tblW w:w="1017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660"/>
        <w:gridCol w:w="3611"/>
        <w:gridCol w:w="3902"/>
      </w:tblGrid>
      <w:tr w:rsidR="005158B8" w:rsidRPr="007C56D7" w14:paraId="6D2BB2AB" w14:textId="77777777" w:rsidTr="005158B8">
        <w:trPr>
          <w:trHeight w:val="375"/>
        </w:trPr>
        <w:tc>
          <w:tcPr>
            <w:tcW w:w="2660" w:type="dxa"/>
            <w:shd w:val="clear" w:color="auto" w:fill="D9D9D9" w:themeFill="background1" w:themeFillShade="D9"/>
            <w:vAlign w:val="center"/>
          </w:tcPr>
          <w:p w14:paraId="69B227DD" w14:textId="77777777" w:rsidR="005158B8" w:rsidRPr="007C56D7" w:rsidRDefault="005158B8" w:rsidP="001B74B5">
            <w:pPr>
              <w:tabs>
                <w:tab w:val="left" w:pos="5880"/>
              </w:tabs>
              <w:jc w:val="center"/>
              <w:rPr>
                <w:b/>
                <w:sz w:val="18"/>
                <w:szCs w:val="18"/>
              </w:rPr>
            </w:pPr>
            <w:r w:rsidRPr="007C56D7">
              <w:rPr>
                <w:b/>
                <w:sz w:val="18"/>
                <w:szCs w:val="18"/>
              </w:rPr>
              <w:t>Położenie nieruchomości</w:t>
            </w:r>
          </w:p>
        </w:tc>
        <w:tc>
          <w:tcPr>
            <w:tcW w:w="7513" w:type="dxa"/>
            <w:gridSpan w:val="2"/>
            <w:vAlign w:val="center"/>
          </w:tcPr>
          <w:p w14:paraId="72B0369A" w14:textId="2BAC2DFB" w:rsidR="005158B8" w:rsidRPr="007C56D7" w:rsidRDefault="00F7051A" w:rsidP="005158B8">
            <w:pPr>
              <w:tabs>
                <w:tab w:val="left" w:pos="5880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Górki Zagajne 51</w:t>
            </w:r>
            <w:r w:rsidR="005158B8" w:rsidRPr="007C56D7">
              <w:rPr>
                <w:sz w:val="18"/>
                <w:szCs w:val="18"/>
              </w:rPr>
              <w:t xml:space="preserve">, obręb </w:t>
            </w:r>
            <w:r>
              <w:rPr>
                <w:sz w:val="18"/>
                <w:szCs w:val="18"/>
              </w:rPr>
              <w:t>Górki Zagajne</w:t>
            </w:r>
            <w:r w:rsidR="005158B8" w:rsidRPr="007C56D7">
              <w:rPr>
                <w:sz w:val="18"/>
                <w:szCs w:val="18"/>
              </w:rPr>
              <w:t>, gmina Kcynia</w:t>
            </w:r>
          </w:p>
        </w:tc>
      </w:tr>
      <w:tr w:rsidR="00F7051A" w:rsidRPr="007C56D7" w14:paraId="4CD75D36" w14:textId="027DC6B6" w:rsidTr="00F7051A">
        <w:trPr>
          <w:trHeight w:val="767"/>
        </w:trPr>
        <w:tc>
          <w:tcPr>
            <w:tcW w:w="2660" w:type="dxa"/>
            <w:shd w:val="clear" w:color="auto" w:fill="D9D9D9" w:themeFill="background1" w:themeFillShade="D9"/>
            <w:vAlign w:val="center"/>
          </w:tcPr>
          <w:p w14:paraId="40724CB9" w14:textId="77777777" w:rsidR="00F7051A" w:rsidRPr="007C56D7" w:rsidRDefault="00F7051A" w:rsidP="001B74B5">
            <w:pPr>
              <w:tabs>
                <w:tab w:val="left" w:pos="5880"/>
              </w:tabs>
              <w:jc w:val="center"/>
              <w:rPr>
                <w:b/>
                <w:sz w:val="18"/>
                <w:szCs w:val="18"/>
              </w:rPr>
            </w:pPr>
            <w:r w:rsidRPr="007C56D7">
              <w:rPr>
                <w:b/>
                <w:sz w:val="18"/>
                <w:szCs w:val="18"/>
              </w:rPr>
              <w:t>Oznaczenie nieruchomości gruntowej wg księgi wieczystej oraz katastru nieruchomości</w:t>
            </w:r>
          </w:p>
        </w:tc>
        <w:tc>
          <w:tcPr>
            <w:tcW w:w="3611" w:type="dxa"/>
            <w:tcBorders>
              <w:right w:val="single" w:sz="4" w:space="0" w:color="auto"/>
            </w:tcBorders>
            <w:vAlign w:val="center"/>
          </w:tcPr>
          <w:p w14:paraId="1B9E10FC" w14:textId="0EA62D52" w:rsidR="00F7051A" w:rsidRPr="007C56D7" w:rsidRDefault="00F7051A" w:rsidP="005158B8">
            <w:pPr>
              <w:tabs>
                <w:tab w:val="left" w:pos="5880"/>
              </w:tabs>
              <w:rPr>
                <w:sz w:val="18"/>
                <w:szCs w:val="18"/>
              </w:rPr>
            </w:pPr>
            <w:r w:rsidRPr="007C56D7">
              <w:rPr>
                <w:sz w:val="18"/>
                <w:szCs w:val="18"/>
              </w:rPr>
              <w:t xml:space="preserve">Działka Nr </w:t>
            </w:r>
            <w:r w:rsidR="00554371">
              <w:rPr>
                <w:sz w:val="18"/>
                <w:szCs w:val="18"/>
              </w:rPr>
              <w:t>169/2</w:t>
            </w:r>
          </w:p>
          <w:p w14:paraId="19FE5CFB" w14:textId="238F911B" w:rsidR="00F7051A" w:rsidRPr="007C56D7" w:rsidRDefault="00F7051A" w:rsidP="005158B8">
            <w:pPr>
              <w:tabs>
                <w:tab w:val="left" w:pos="5880"/>
              </w:tabs>
              <w:rPr>
                <w:sz w:val="18"/>
                <w:szCs w:val="18"/>
              </w:rPr>
            </w:pPr>
            <w:r w:rsidRPr="007C56D7">
              <w:rPr>
                <w:sz w:val="18"/>
                <w:szCs w:val="18"/>
              </w:rPr>
              <w:t>Powierzchnia: 0,</w:t>
            </w:r>
            <w:r w:rsidR="00554371">
              <w:rPr>
                <w:sz w:val="18"/>
                <w:szCs w:val="18"/>
              </w:rPr>
              <w:t>11</w:t>
            </w:r>
            <w:r w:rsidR="003236F8">
              <w:rPr>
                <w:sz w:val="18"/>
                <w:szCs w:val="18"/>
              </w:rPr>
              <w:t>83</w:t>
            </w:r>
            <w:r w:rsidRPr="007C56D7">
              <w:rPr>
                <w:sz w:val="18"/>
                <w:szCs w:val="18"/>
              </w:rPr>
              <w:t xml:space="preserve"> ha</w:t>
            </w:r>
          </w:p>
          <w:p w14:paraId="51ED6E68" w14:textId="08B72862" w:rsidR="00F7051A" w:rsidRPr="007C56D7" w:rsidRDefault="00F7051A" w:rsidP="005158B8">
            <w:pPr>
              <w:jc w:val="left"/>
              <w:rPr>
                <w:sz w:val="18"/>
                <w:szCs w:val="18"/>
              </w:rPr>
            </w:pPr>
            <w:r w:rsidRPr="007C56D7">
              <w:rPr>
                <w:sz w:val="18"/>
                <w:szCs w:val="18"/>
              </w:rPr>
              <w:t>KW Nr BY1U/</w:t>
            </w:r>
            <w:r w:rsidR="003236F8">
              <w:rPr>
                <w:sz w:val="18"/>
                <w:szCs w:val="18"/>
              </w:rPr>
              <w:t>00024620/1</w:t>
            </w:r>
          </w:p>
        </w:tc>
        <w:tc>
          <w:tcPr>
            <w:tcW w:w="3902" w:type="dxa"/>
            <w:tcBorders>
              <w:left w:val="single" w:sz="4" w:space="0" w:color="auto"/>
            </w:tcBorders>
            <w:vAlign w:val="center"/>
          </w:tcPr>
          <w:p w14:paraId="1C138C52" w14:textId="22241970" w:rsidR="00F7051A" w:rsidRPr="007C56D7" w:rsidRDefault="00F7051A" w:rsidP="00F7051A">
            <w:pPr>
              <w:tabs>
                <w:tab w:val="left" w:pos="5880"/>
              </w:tabs>
              <w:rPr>
                <w:sz w:val="18"/>
                <w:szCs w:val="18"/>
              </w:rPr>
            </w:pPr>
            <w:r w:rsidRPr="007C56D7">
              <w:rPr>
                <w:sz w:val="18"/>
                <w:szCs w:val="18"/>
              </w:rPr>
              <w:t xml:space="preserve">Działka Nr </w:t>
            </w:r>
            <w:r w:rsidR="003236F8">
              <w:rPr>
                <w:sz w:val="18"/>
                <w:szCs w:val="18"/>
              </w:rPr>
              <w:t>169/3</w:t>
            </w:r>
          </w:p>
          <w:p w14:paraId="34FAE93A" w14:textId="220499BC" w:rsidR="00F7051A" w:rsidRPr="007C56D7" w:rsidRDefault="00F7051A" w:rsidP="00F7051A">
            <w:pPr>
              <w:tabs>
                <w:tab w:val="left" w:pos="5880"/>
              </w:tabs>
              <w:rPr>
                <w:sz w:val="18"/>
                <w:szCs w:val="18"/>
              </w:rPr>
            </w:pPr>
            <w:r w:rsidRPr="007C56D7">
              <w:rPr>
                <w:sz w:val="18"/>
                <w:szCs w:val="18"/>
              </w:rPr>
              <w:t>Powierzchnia: 0,0</w:t>
            </w:r>
            <w:r w:rsidR="003236F8">
              <w:rPr>
                <w:sz w:val="18"/>
                <w:szCs w:val="18"/>
              </w:rPr>
              <w:t>3</w:t>
            </w:r>
            <w:r w:rsidR="009855D0">
              <w:rPr>
                <w:sz w:val="18"/>
                <w:szCs w:val="18"/>
              </w:rPr>
              <w:t>48</w:t>
            </w:r>
            <w:r w:rsidR="003236F8">
              <w:rPr>
                <w:sz w:val="18"/>
                <w:szCs w:val="18"/>
              </w:rPr>
              <w:t xml:space="preserve"> </w:t>
            </w:r>
            <w:r w:rsidRPr="007C56D7">
              <w:rPr>
                <w:sz w:val="18"/>
                <w:szCs w:val="18"/>
              </w:rPr>
              <w:t>ha</w:t>
            </w:r>
          </w:p>
          <w:p w14:paraId="2E3CE832" w14:textId="60655BA6" w:rsidR="00F7051A" w:rsidRPr="007C56D7" w:rsidRDefault="00F7051A" w:rsidP="005158B8">
            <w:pPr>
              <w:jc w:val="left"/>
              <w:rPr>
                <w:sz w:val="18"/>
                <w:szCs w:val="18"/>
              </w:rPr>
            </w:pPr>
            <w:r w:rsidRPr="007C56D7">
              <w:rPr>
                <w:sz w:val="18"/>
                <w:szCs w:val="18"/>
              </w:rPr>
              <w:t>KW Nr BY1U/</w:t>
            </w:r>
            <w:r w:rsidR="009855D0">
              <w:rPr>
                <w:sz w:val="18"/>
                <w:szCs w:val="18"/>
              </w:rPr>
              <w:t>00024620/1</w:t>
            </w:r>
          </w:p>
        </w:tc>
      </w:tr>
      <w:tr w:rsidR="005158B8" w:rsidRPr="007C56D7" w14:paraId="6DA73621" w14:textId="77777777" w:rsidTr="004B17B6">
        <w:trPr>
          <w:trHeight w:val="964"/>
        </w:trPr>
        <w:tc>
          <w:tcPr>
            <w:tcW w:w="2660" w:type="dxa"/>
            <w:tcBorders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6CD92D0B" w14:textId="7864D8B4" w:rsidR="005158B8" w:rsidRPr="007C56D7" w:rsidRDefault="005158B8" w:rsidP="001B74B5">
            <w:pPr>
              <w:tabs>
                <w:tab w:val="left" w:pos="5880"/>
              </w:tabs>
              <w:jc w:val="center"/>
              <w:rPr>
                <w:b/>
                <w:sz w:val="18"/>
                <w:szCs w:val="18"/>
              </w:rPr>
            </w:pPr>
            <w:r w:rsidRPr="007C56D7">
              <w:rPr>
                <w:b/>
                <w:sz w:val="18"/>
                <w:szCs w:val="18"/>
              </w:rPr>
              <w:t xml:space="preserve">Opis nieruchomości </w:t>
            </w:r>
            <w:r w:rsidR="00E5200E">
              <w:rPr>
                <w:b/>
                <w:sz w:val="18"/>
                <w:szCs w:val="18"/>
              </w:rPr>
              <w:t>gruntowej</w:t>
            </w:r>
            <w:r w:rsidR="008D782F" w:rsidRPr="007C56D7">
              <w:rPr>
                <w:b/>
                <w:sz w:val="18"/>
                <w:szCs w:val="18"/>
              </w:rPr>
              <w:t xml:space="preserve"> – PRZEDMIOT SPRZEDAŻY</w:t>
            </w:r>
          </w:p>
        </w:tc>
        <w:tc>
          <w:tcPr>
            <w:tcW w:w="7513" w:type="dxa"/>
            <w:gridSpan w:val="2"/>
            <w:tcBorders>
              <w:bottom w:val="single" w:sz="12" w:space="0" w:color="auto"/>
            </w:tcBorders>
            <w:vAlign w:val="center"/>
          </w:tcPr>
          <w:p w14:paraId="74762C45" w14:textId="35C67D2B" w:rsidR="00492B30" w:rsidRPr="00492B30" w:rsidRDefault="00367B3C" w:rsidP="00492B30">
            <w:pPr>
              <w:rPr>
                <w:sz w:val="18"/>
                <w:szCs w:val="18"/>
              </w:rPr>
            </w:pPr>
            <w:r w:rsidRPr="00367B3C">
              <w:rPr>
                <w:sz w:val="18"/>
                <w:szCs w:val="18"/>
              </w:rPr>
              <w:t>Przedmiot sprzedaży stanow</w:t>
            </w:r>
            <w:r w:rsidR="00D545D8">
              <w:rPr>
                <w:sz w:val="18"/>
                <w:szCs w:val="18"/>
              </w:rPr>
              <w:t>ią</w:t>
            </w:r>
            <w:r w:rsidR="00FC24C7">
              <w:rPr>
                <w:sz w:val="18"/>
                <w:szCs w:val="18"/>
              </w:rPr>
              <w:t xml:space="preserve"> nieruchomoś</w:t>
            </w:r>
            <w:r w:rsidR="00D545D8">
              <w:rPr>
                <w:sz w:val="18"/>
                <w:szCs w:val="18"/>
              </w:rPr>
              <w:t>ci</w:t>
            </w:r>
            <w:r w:rsidR="00FC24C7">
              <w:rPr>
                <w:sz w:val="18"/>
                <w:szCs w:val="18"/>
              </w:rPr>
              <w:t xml:space="preserve"> gruntow</w:t>
            </w:r>
            <w:r w:rsidR="00D545D8">
              <w:rPr>
                <w:sz w:val="18"/>
                <w:szCs w:val="18"/>
              </w:rPr>
              <w:t>e</w:t>
            </w:r>
            <w:r w:rsidR="00FC24C7">
              <w:rPr>
                <w:sz w:val="18"/>
                <w:szCs w:val="18"/>
              </w:rPr>
              <w:t xml:space="preserve"> oznaczon</w:t>
            </w:r>
            <w:r w:rsidR="00D545D8">
              <w:rPr>
                <w:sz w:val="18"/>
                <w:szCs w:val="18"/>
              </w:rPr>
              <w:t>e</w:t>
            </w:r>
            <w:r w:rsidR="00FC24C7">
              <w:rPr>
                <w:sz w:val="18"/>
                <w:szCs w:val="18"/>
              </w:rPr>
              <w:t xml:space="preserve"> ewidencyjnie numer</w:t>
            </w:r>
            <w:r w:rsidR="00D545D8">
              <w:rPr>
                <w:sz w:val="18"/>
                <w:szCs w:val="18"/>
              </w:rPr>
              <w:t>ami</w:t>
            </w:r>
            <w:r w:rsidR="00FC24C7">
              <w:rPr>
                <w:sz w:val="18"/>
                <w:szCs w:val="18"/>
              </w:rPr>
              <w:t xml:space="preserve"> dział</w:t>
            </w:r>
            <w:r w:rsidR="00D545D8">
              <w:rPr>
                <w:sz w:val="18"/>
                <w:szCs w:val="18"/>
              </w:rPr>
              <w:t>ek</w:t>
            </w:r>
            <w:r w:rsidR="00FC24C7">
              <w:rPr>
                <w:sz w:val="18"/>
                <w:szCs w:val="18"/>
              </w:rPr>
              <w:t xml:space="preserve"> </w:t>
            </w:r>
            <w:r w:rsidR="00D545D8">
              <w:rPr>
                <w:sz w:val="18"/>
                <w:szCs w:val="18"/>
              </w:rPr>
              <w:t xml:space="preserve">169/2 </w:t>
            </w:r>
            <w:r w:rsidR="00492B30">
              <w:rPr>
                <w:sz w:val="18"/>
                <w:szCs w:val="18"/>
              </w:rPr>
              <w:t>i 169/3</w:t>
            </w:r>
            <w:r w:rsidR="00FC24C7">
              <w:rPr>
                <w:sz w:val="18"/>
                <w:szCs w:val="18"/>
              </w:rPr>
              <w:t xml:space="preserve"> o</w:t>
            </w:r>
            <w:r w:rsidR="00492B30">
              <w:rPr>
                <w:sz w:val="18"/>
                <w:szCs w:val="18"/>
              </w:rPr>
              <w:t xml:space="preserve"> łącznej</w:t>
            </w:r>
            <w:r w:rsidR="00FC24C7">
              <w:rPr>
                <w:sz w:val="18"/>
                <w:szCs w:val="18"/>
              </w:rPr>
              <w:t xml:space="preserve"> powierzchni 0,</w:t>
            </w:r>
            <w:r w:rsidR="00492B30">
              <w:rPr>
                <w:sz w:val="18"/>
                <w:szCs w:val="18"/>
              </w:rPr>
              <w:t>1531</w:t>
            </w:r>
            <w:r w:rsidR="00FC24C7">
              <w:rPr>
                <w:sz w:val="18"/>
                <w:szCs w:val="18"/>
              </w:rPr>
              <w:t xml:space="preserve"> ha położon</w:t>
            </w:r>
            <w:r w:rsidR="00492B30">
              <w:rPr>
                <w:sz w:val="18"/>
                <w:szCs w:val="18"/>
              </w:rPr>
              <w:t>e</w:t>
            </w:r>
            <w:r w:rsidR="00FC24C7">
              <w:rPr>
                <w:sz w:val="18"/>
                <w:szCs w:val="18"/>
              </w:rPr>
              <w:t xml:space="preserve"> w obrębie geodezyjnym </w:t>
            </w:r>
            <w:r w:rsidR="00492B30">
              <w:rPr>
                <w:sz w:val="18"/>
                <w:szCs w:val="18"/>
              </w:rPr>
              <w:t>Górki Zagajne</w:t>
            </w:r>
            <w:r w:rsidR="00FC24C7">
              <w:rPr>
                <w:sz w:val="18"/>
                <w:szCs w:val="18"/>
              </w:rPr>
              <w:t>, gmina Kcynia</w:t>
            </w:r>
            <w:r w:rsidR="00DD270C">
              <w:rPr>
                <w:sz w:val="18"/>
                <w:szCs w:val="18"/>
              </w:rPr>
              <w:t xml:space="preserve">. </w:t>
            </w:r>
            <w:r w:rsidR="00632234">
              <w:rPr>
                <w:sz w:val="18"/>
                <w:szCs w:val="18"/>
              </w:rPr>
              <w:t>Niniejsze nieruchomości</w:t>
            </w:r>
            <w:r w:rsidR="00492B30" w:rsidRPr="00492B30">
              <w:rPr>
                <w:sz w:val="18"/>
                <w:szCs w:val="18"/>
              </w:rPr>
              <w:t xml:space="preserve"> położon</w:t>
            </w:r>
            <w:r w:rsidR="00632234">
              <w:rPr>
                <w:sz w:val="18"/>
                <w:szCs w:val="18"/>
              </w:rPr>
              <w:t>e są</w:t>
            </w:r>
            <w:r w:rsidR="00492B30" w:rsidRPr="00492B30">
              <w:rPr>
                <w:sz w:val="18"/>
                <w:szCs w:val="18"/>
              </w:rPr>
              <w:t xml:space="preserve"> we wsi Górki Zagajne, gm. Kcynia, powiat nakielski, na skraju miejscowości, z dala od zwartej zabudowy wiejskiej. Kompleks dwóch działek numer 169/2 i 169/3 o łącznej powierzchni 0,153</w:t>
            </w:r>
            <w:r w:rsidR="00632234">
              <w:rPr>
                <w:sz w:val="18"/>
                <w:szCs w:val="18"/>
              </w:rPr>
              <w:t>1</w:t>
            </w:r>
            <w:r w:rsidR="00492B30" w:rsidRPr="00492B30">
              <w:rPr>
                <w:sz w:val="18"/>
                <w:szCs w:val="18"/>
              </w:rPr>
              <w:t xml:space="preserve"> ha ma kształt wydłużonego trapezu, jest zabudowany budynkiem mieszkalnym jednorodzinnym i budynkiem gospodarczym. Teren nie jest ogrodzony, w części frontowej nieruchomości wykonano nasadzenia w postaci drzew i krzewów, w tym dwa </w:t>
            </w:r>
            <w:proofErr w:type="spellStart"/>
            <w:r w:rsidR="00492B30" w:rsidRPr="00492B30">
              <w:rPr>
                <w:sz w:val="18"/>
                <w:szCs w:val="18"/>
              </w:rPr>
              <w:t>żywtoniki</w:t>
            </w:r>
            <w:proofErr w:type="spellEnd"/>
            <w:r w:rsidR="00492B30" w:rsidRPr="00492B30">
              <w:rPr>
                <w:sz w:val="18"/>
                <w:szCs w:val="18"/>
              </w:rPr>
              <w:t>, jałowiec, daglezja, wierzba, sumak, lilak, bukszpan). Nieruchomość uzbrojona jest w energię elektryczną i wodę czerpaną ze studni głębinowej, natomiast gospodarka kanalizacyjna wymaga uporządkowania. Bezpośrednie i najbliższe sąsiedztwo stanowi rozproszona zabudowa mieszkaniowa o charakterze zagrodowym oraz tereny uprawiane rolniczo i tereny leśne. Dojazd do nieruchomości odbywa się drogą o nawierzchni asfaltowej, tj. działką numer 167 stanowiąca drogę powiatową Nr 1941C.</w:t>
            </w:r>
          </w:p>
          <w:p w14:paraId="748D3DB0" w14:textId="77777777" w:rsidR="00492B30" w:rsidRPr="00492B30" w:rsidRDefault="00492B30" w:rsidP="00492B30">
            <w:pPr>
              <w:rPr>
                <w:sz w:val="18"/>
                <w:szCs w:val="18"/>
              </w:rPr>
            </w:pPr>
            <w:r w:rsidRPr="00492B30">
              <w:rPr>
                <w:sz w:val="18"/>
                <w:szCs w:val="18"/>
              </w:rPr>
              <w:t>Nieruchomość posiada dostęp do drogi publicznej Nr 1941C, stanowiąca działkę oznaczoną ewidencyjnie numerem 167 położoną w obrębie geodezyjnym Górki Zagajne, będąca własnością Powiatu Nakielskiego w zarządzie trwałym Zarządu Dróg Powiatowych w Nakle nad Notecią.</w:t>
            </w:r>
          </w:p>
          <w:p w14:paraId="57858108" w14:textId="181D8F23" w:rsidR="006A15C7" w:rsidRPr="00DD270C" w:rsidRDefault="006A15C7" w:rsidP="006A15C7">
            <w:pPr>
              <w:jc w:val="center"/>
              <w:rPr>
                <w:sz w:val="18"/>
                <w:szCs w:val="18"/>
              </w:rPr>
            </w:pPr>
            <w:r>
              <w:rPr>
                <w:noProof/>
              </w:rPr>
              <w:t xml:space="preserve">     </w:t>
            </w:r>
            <w:r w:rsidR="00632234">
              <w:rPr>
                <w:noProof/>
              </w:rPr>
              <w:drawing>
                <wp:inline distT="0" distB="0" distL="0" distR="0" wp14:anchorId="42E6825B" wp14:editId="3D44A156">
                  <wp:extent cx="1660506" cy="1504208"/>
                  <wp:effectExtent l="0" t="0" r="0" b="1270"/>
                  <wp:docPr id="3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42880" t="38407" r="28271" b="13349"/>
                          <a:stretch/>
                        </pic:blipFill>
                        <pic:spPr bwMode="auto">
                          <a:xfrm>
                            <a:off x="0" y="0"/>
                            <a:ext cx="1668636" cy="15115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632234">
              <w:rPr>
                <w:noProof/>
              </w:rPr>
              <w:t xml:space="preserve"> </w:t>
            </w:r>
            <w:r w:rsidR="00632234">
              <w:rPr>
                <w:noProof/>
              </w:rPr>
              <w:drawing>
                <wp:inline distT="0" distB="0" distL="0" distR="0" wp14:anchorId="4108E544" wp14:editId="7402841E">
                  <wp:extent cx="1660505" cy="1527512"/>
                  <wp:effectExtent l="0" t="0" r="0" b="0"/>
                  <wp:docPr id="4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44664" t="38874" r="27103" b="23179"/>
                          <a:stretch/>
                        </pic:blipFill>
                        <pic:spPr bwMode="auto">
                          <a:xfrm>
                            <a:off x="0" y="0"/>
                            <a:ext cx="1679436" cy="15449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0346CD7" w14:textId="77777777" w:rsidR="004B17B6" w:rsidRPr="004B17B6" w:rsidRDefault="004B17B6" w:rsidP="004B17B6">
            <w:pPr>
              <w:rPr>
                <w:sz w:val="18"/>
                <w:szCs w:val="18"/>
              </w:rPr>
            </w:pPr>
            <w:r w:rsidRPr="004B17B6">
              <w:rPr>
                <w:sz w:val="18"/>
                <w:szCs w:val="18"/>
              </w:rPr>
              <w:t xml:space="preserve">Budynek mieszkalny wybudowano  przed 1939 rokiem w technologii tradycyjnej jako jednokondygnacyjny z poddaszem nieużytkowym, częściowo podpiwniczony. W budynku znajduje się jeden lokal mieszkalny. </w:t>
            </w:r>
          </w:p>
          <w:p w14:paraId="464026AF" w14:textId="77777777" w:rsidR="004B17B6" w:rsidRPr="004B17B6" w:rsidRDefault="004B17B6" w:rsidP="004B17B6">
            <w:pPr>
              <w:rPr>
                <w:sz w:val="18"/>
                <w:szCs w:val="18"/>
              </w:rPr>
            </w:pPr>
            <w:r w:rsidRPr="004B17B6">
              <w:rPr>
                <w:sz w:val="18"/>
                <w:szCs w:val="18"/>
              </w:rPr>
              <w:t>Opis budynku mieszkalnego:</w:t>
            </w:r>
          </w:p>
          <w:p w14:paraId="2618D25B" w14:textId="77777777" w:rsidR="004B17B6" w:rsidRPr="004B17B6" w:rsidRDefault="004B17B6" w:rsidP="004B17B6">
            <w:pPr>
              <w:numPr>
                <w:ilvl w:val="0"/>
                <w:numId w:val="3"/>
              </w:numPr>
              <w:ind w:left="904" w:hanging="196"/>
              <w:rPr>
                <w:sz w:val="18"/>
                <w:szCs w:val="18"/>
              </w:rPr>
            </w:pPr>
            <w:r w:rsidRPr="004B17B6">
              <w:rPr>
                <w:sz w:val="18"/>
                <w:szCs w:val="18"/>
              </w:rPr>
              <w:t xml:space="preserve">powierzchnia zabudowy – 138,46 </w:t>
            </w:r>
            <w:bookmarkStart w:id="0" w:name="_Hlk104451849"/>
            <w:r w:rsidRPr="004B17B6">
              <w:rPr>
                <w:sz w:val="18"/>
                <w:szCs w:val="18"/>
              </w:rPr>
              <w:t>m</w:t>
            </w:r>
            <w:r w:rsidRPr="004B17B6">
              <w:rPr>
                <w:sz w:val="18"/>
                <w:szCs w:val="18"/>
                <w:vertAlign w:val="superscript"/>
              </w:rPr>
              <w:t>2</w:t>
            </w:r>
            <w:bookmarkEnd w:id="0"/>
            <w:r w:rsidRPr="004B17B6">
              <w:rPr>
                <w:sz w:val="18"/>
                <w:szCs w:val="18"/>
              </w:rPr>
              <w:t>;</w:t>
            </w:r>
          </w:p>
          <w:p w14:paraId="214AAB2D" w14:textId="77777777" w:rsidR="004B17B6" w:rsidRPr="004B17B6" w:rsidRDefault="004B17B6" w:rsidP="004B17B6">
            <w:pPr>
              <w:numPr>
                <w:ilvl w:val="0"/>
                <w:numId w:val="3"/>
              </w:numPr>
              <w:ind w:left="904" w:hanging="196"/>
              <w:rPr>
                <w:sz w:val="18"/>
                <w:szCs w:val="18"/>
              </w:rPr>
            </w:pPr>
            <w:r w:rsidRPr="004B17B6">
              <w:rPr>
                <w:sz w:val="18"/>
                <w:szCs w:val="18"/>
              </w:rPr>
              <w:t>powierzchni użytkowa – 106,12 m</w:t>
            </w:r>
            <w:r w:rsidRPr="004B17B6">
              <w:rPr>
                <w:sz w:val="18"/>
                <w:szCs w:val="18"/>
                <w:vertAlign w:val="superscript"/>
              </w:rPr>
              <w:t>2</w:t>
            </w:r>
            <w:r w:rsidRPr="004B17B6">
              <w:rPr>
                <w:sz w:val="18"/>
                <w:szCs w:val="18"/>
              </w:rPr>
              <w:t>;</w:t>
            </w:r>
          </w:p>
          <w:p w14:paraId="4895A714" w14:textId="77777777" w:rsidR="004B17B6" w:rsidRPr="004B17B6" w:rsidRDefault="004B17B6" w:rsidP="004B17B6">
            <w:pPr>
              <w:numPr>
                <w:ilvl w:val="0"/>
                <w:numId w:val="3"/>
              </w:numPr>
              <w:ind w:left="904" w:hanging="196"/>
              <w:rPr>
                <w:sz w:val="18"/>
                <w:szCs w:val="18"/>
              </w:rPr>
            </w:pPr>
            <w:r w:rsidRPr="004B17B6">
              <w:rPr>
                <w:sz w:val="18"/>
                <w:szCs w:val="18"/>
              </w:rPr>
              <w:t>ściany murowane z cegły; strop nad parterem drewniany, nad piwnicą typu Kleina i betonowy; dach dwuspadowy, konstrukcji drewnianej kryty dachówką ceramiczną;</w:t>
            </w:r>
          </w:p>
          <w:p w14:paraId="303779EA" w14:textId="77777777" w:rsidR="004B17B6" w:rsidRPr="004B17B6" w:rsidRDefault="004B17B6" w:rsidP="004B17B6">
            <w:pPr>
              <w:numPr>
                <w:ilvl w:val="0"/>
                <w:numId w:val="3"/>
              </w:numPr>
              <w:ind w:left="904" w:hanging="196"/>
              <w:rPr>
                <w:sz w:val="18"/>
                <w:szCs w:val="18"/>
              </w:rPr>
            </w:pPr>
            <w:r w:rsidRPr="004B17B6">
              <w:rPr>
                <w:sz w:val="18"/>
                <w:szCs w:val="18"/>
              </w:rPr>
              <w:t>instalacje – energia elektryczna, instalacja wodociągowa zasilana ze studni głębinowej przez hydrofor umieszczony w piwnicy, instalacja kanalizacyjna – gospodarka ściekami nieuregulowana;</w:t>
            </w:r>
          </w:p>
          <w:p w14:paraId="5B4CE311" w14:textId="641F34E2" w:rsidR="004B17B6" w:rsidRPr="004B17B6" w:rsidRDefault="004B17B6" w:rsidP="004B17B6">
            <w:pPr>
              <w:numPr>
                <w:ilvl w:val="0"/>
                <w:numId w:val="3"/>
              </w:numPr>
              <w:ind w:left="904" w:hanging="196"/>
              <w:rPr>
                <w:sz w:val="18"/>
                <w:szCs w:val="18"/>
              </w:rPr>
            </w:pPr>
            <w:r w:rsidRPr="004B17B6">
              <w:rPr>
                <w:sz w:val="18"/>
                <w:szCs w:val="18"/>
              </w:rPr>
              <w:t>ogrzewanie – w części pomieszczeń instalacja ogrzewcza zasilana z kotła węglowego zamontowanego w piwnic</w:t>
            </w:r>
            <w:r>
              <w:rPr>
                <w:sz w:val="18"/>
                <w:szCs w:val="18"/>
              </w:rPr>
              <w:t>y.</w:t>
            </w:r>
          </w:p>
          <w:p w14:paraId="791314AB" w14:textId="5011F425" w:rsidR="004B17B6" w:rsidRDefault="004B17B6" w:rsidP="005248ED">
            <w:pPr>
              <w:rPr>
                <w:sz w:val="18"/>
                <w:szCs w:val="18"/>
              </w:rPr>
            </w:pPr>
            <w:r w:rsidRPr="004B17B6">
              <w:rPr>
                <w:sz w:val="18"/>
                <w:szCs w:val="18"/>
              </w:rPr>
              <w:t>Niniejszy budynek mieszkalny nie posiada świadectwa charakterystyki energetycznej zgodnie z wymogami zawartymi w ustawie z dnia 29 sierpnia 2014 r. o charakterystyce energetycznej budynków (Dz. U. z 2021 r. poz. 497).</w:t>
            </w:r>
          </w:p>
          <w:p w14:paraId="1F3920AC" w14:textId="0C64FE1E" w:rsidR="00263D45" w:rsidRPr="004B17B6" w:rsidRDefault="004B17B6" w:rsidP="007E1AD1">
            <w:pPr>
              <w:jc w:val="center"/>
              <w:rPr>
                <w:sz w:val="18"/>
                <w:szCs w:val="18"/>
                <w:lang w:bidi="pl-PL"/>
              </w:rPr>
            </w:pPr>
            <w:r w:rsidRPr="003E7B24">
              <w:rPr>
                <w:noProof/>
                <w:sz w:val="20"/>
                <w:szCs w:val="20"/>
              </w:rPr>
              <w:drawing>
                <wp:inline distT="0" distB="0" distL="0" distR="0" wp14:anchorId="199993CC" wp14:editId="67841454">
                  <wp:extent cx="1963436" cy="1323565"/>
                  <wp:effectExtent l="0" t="0" r="0" b="0"/>
                  <wp:docPr id="5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20" t="3516" r="5285" b="5440"/>
                          <a:stretch/>
                        </pic:blipFill>
                        <pic:spPr bwMode="auto">
                          <a:xfrm>
                            <a:off x="0" y="0"/>
                            <a:ext cx="1977937" cy="1333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8"/>
                <w:szCs w:val="18"/>
                <w:lang w:bidi="pl-PL"/>
              </w:rPr>
              <w:t xml:space="preserve">    </w:t>
            </w:r>
            <w:r w:rsidRPr="003E7B24">
              <w:rPr>
                <w:noProof/>
                <w:sz w:val="20"/>
                <w:szCs w:val="20"/>
              </w:rPr>
              <w:drawing>
                <wp:inline distT="0" distB="0" distL="0" distR="0" wp14:anchorId="622EC01D" wp14:editId="184CCAA4">
                  <wp:extent cx="1991484" cy="1299089"/>
                  <wp:effectExtent l="0" t="0" r="0" b="0"/>
                  <wp:docPr id="6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62" r="2579" b="3332"/>
                          <a:stretch/>
                        </pic:blipFill>
                        <pic:spPr bwMode="auto">
                          <a:xfrm>
                            <a:off x="0" y="0"/>
                            <a:ext cx="2010706" cy="13116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2D4936A" w14:textId="77777777" w:rsidR="005158B8" w:rsidRPr="005158B8" w:rsidRDefault="005158B8" w:rsidP="006F42A7">
      <w:pPr>
        <w:jc w:val="center"/>
      </w:pPr>
    </w:p>
    <w:p w14:paraId="7028140F" w14:textId="5E050CF2" w:rsidR="005158B8" w:rsidRPr="005158B8" w:rsidRDefault="005158B8" w:rsidP="005158B8">
      <w:pPr>
        <w:keepNext/>
        <w:ind w:left="5883"/>
        <w:jc w:val="right"/>
        <w:rPr>
          <w:sz w:val="20"/>
          <w:szCs w:val="22"/>
        </w:rPr>
      </w:pPr>
      <w:bookmarkStart w:id="1" w:name="_Hlk60737449"/>
    </w:p>
    <w:tbl>
      <w:tblPr>
        <w:tblStyle w:val="Tabela-Siatka"/>
        <w:tblW w:w="1017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660"/>
        <w:gridCol w:w="7513"/>
      </w:tblGrid>
      <w:tr w:rsidR="007E1AD1" w:rsidRPr="005158B8" w14:paraId="03F2B9CE" w14:textId="77777777" w:rsidTr="00D67885">
        <w:trPr>
          <w:trHeight w:val="740"/>
        </w:trPr>
        <w:tc>
          <w:tcPr>
            <w:tcW w:w="2660" w:type="dxa"/>
            <w:shd w:val="clear" w:color="auto" w:fill="D9D9D9" w:themeFill="background1" w:themeFillShade="D9"/>
            <w:vAlign w:val="center"/>
          </w:tcPr>
          <w:p w14:paraId="6BEA739E" w14:textId="77777777" w:rsidR="007E1AD1" w:rsidRPr="007C56D7" w:rsidRDefault="007E1AD1" w:rsidP="00D1726C">
            <w:pPr>
              <w:tabs>
                <w:tab w:val="left" w:pos="5880"/>
              </w:tabs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513" w:type="dxa"/>
            <w:vAlign w:val="center"/>
          </w:tcPr>
          <w:p w14:paraId="1C6258BB" w14:textId="45A2AA1D" w:rsidR="007E1AD1" w:rsidRPr="007C56D7" w:rsidRDefault="007E1AD1" w:rsidP="00D1726C">
            <w:pPr>
              <w:tabs>
                <w:tab w:val="left" w:pos="5880"/>
              </w:tabs>
              <w:rPr>
                <w:sz w:val="18"/>
                <w:szCs w:val="18"/>
              </w:rPr>
            </w:pPr>
            <w:r w:rsidRPr="004B17B6">
              <w:rPr>
                <w:sz w:val="18"/>
                <w:szCs w:val="18"/>
                <w:lang w:bidi="pl-PL"/>
              </w:rPr>
              <w:t>Budynek gospodarczy wybudowano systemem gospodarczym jako parterowy, niepodpiwniczony; ściany murowane z cegły i pustaków żużlobetonowych; dach jednospadowy, konstrukcji drewnianej kryty falistymi płytami eternitowymi; brak instalacji i ogrzewania. Niniejszy budynek stanowi garaż o powierzchni użytkowej 25,62 m</w:t>
            </w:r>
            <w:r w:rsidRPr="004B17B6">
              <w:rPr>
                <w:sz w:val="18"/>
                <w:szCs w:val="18"/>
                <w:vertAlign w:val="superscript"/>
                <w:lang w:bidi="pl-PL"/>
              </w:rPr>
              <w:t>2</w:t>
            </w:r>
            <w:r w:rsidRPr="004B17B6">
              <w:rPr>
                <w:sz w:val="18"/>
                <w:szCs w:val="18"/>
                <w:lang w:bidi="pl-PL"/>
              </w:rPr>
              <w:t>. Budynek gospodarczy wymaga generalnego remontu</w:t>
            </w:r>
          </w:p>
        </w:tc>
      </w:tr>
      <w:bookmarkEnd w:id="1"/>
      <w:tr w:rsidR="00D1726C" w:rsidRPr="005158B8" w14:paraId="718B9604" w14:textId="77777777" w:rsidTr="00D67885">
        <w:trPr>
          <w:trHeight w:val="740"/>
        </w:trPr>
        <w:tc>
          <w:tcPr>
            <w:tcW w:w="2660" w:type="dxa"/>
            <w:shd w:val="clear" w:color="auto" w:fill="D9D9D9" w:themeFill="background1" w:themeFillShade="D9"/>
            <w:vAlign w:val="center"/>
          </w:tcPr>
          <w:p w14:paraId="57168E75" w14:textId="05BB9EA9" w:rsidR="00D1726C" w:rsidRPr="005158B8" w:rsidRDefault="00D1726C" w:rsidP="00D1726C">
            <w:pPr>
              <w:tabs>
                <w:tab w:val="left" w:pos="5880"/>
              </w:tabs>
              <w:jc w:val="center"/>
              <w:rPr>
                <w:b/>
                <w:sz w:val="18"/>
                <w:szCs w:val="22"/>
              </w:rPr>
            </w:pPr>
            <w:r w:rsidRPr="007C56D7">
              <w:rPr>
                <w:b/>
                <w:sz w:val="18"/>
                <w:szCs w:val="18"/>
              </w:rPr>
              <w:t>Obciążenia i zobowiązania, których przedmiotem jest nieruchomość</w:t>
            </w:r>
          </w:p>
        </w:tc>
        <w:tc>
          <w:tcPr>
            <w:tcW w:w="7513" w:type="dxa"/>
            <w:vAlign w:val="center"/>
          </w:tcPr>
          <w:p w14:paraId="1763FA72" w14:textId="704C080C" w:rsidR="00D1726C" w:rsidRPr="00AA18D9" w:rsidRDefault="00D1726C" w:rsidP="00D1726C">
            <w:pPr>
              <w:tabs>
                <w:tab w:val="left" w:pos="5880"/>
              </w:tabs>
              <w:rPr>
                <w:sz w:val="18"/>
                <w:szCs w:val="22"/>
              </w:rPr>
            </w:pPr>
            <w:r w:rsidRPr="007C56D7">
              <w:rPr>
                <w:sz w:val="18"/>
                <w:szCs w:val="18"/>
              </w:rPr>
              <w:t>Z treści księgi wieczystej KW Nr BY1U/</w:t>
            </w:r>
            <w:r w:rsidR="00406715">
              <w:rPr>
                <w:sz w:val="18"/>
                <w:szCs w:val="18"/>
              </w:rPr>
              <w:t>00024620/1</w:t>
            </w:r>
            <w:r>
              <w:rPr>
                <w:sz w:val="18"/>
                <w:szCs w:val="18"/>
              </w:rPr>
              <w:t xml:space="preserve"> </w:t>
            </w:r>
            <w:r w:rsidRPr="007C56D7">
              <w:rPr>
                <w:sz w:val="18"/>
                <w:szCs w:val="18"/>
              </w:rPr>
              <w:t xml:space="preserve">prowadzonej przez Sąd Rejonowy </w:t>
            </w:r>
            <w:r w:rsidRPr="007C56D7">
              <w:rPr>
                <w:sz w:val="18"/>
                <w:szCs w:val="18"/>
              </w:rPr>
              <w:br/>
              <w:t>w Szubinie dla przedmiotow</w:t>
            </w:r>
            <w:r w:rsidR="00406715">
              <w:rPr>
                <w:sz w:val="18"/>
                <w:szCs w:val="18"/>
              </w:rPr>
              <w:t>ych</w:t>
            </w:r>
            <w:r w:rsidRPr="007C56D7">
              <w:rPr>
                <w:sz w:val="18"/>
                <w:szCs w:val="18"/>
              </w:rPr>
              <w:t xml:space="preserve"> nieruchomości gruntow</w:t>
            </w:r>
            <w:r w:rsidR="00406715">
              <w:rPr>
                <w:sz w:val="18"/>
                <w:szCs w:val="18"/>
              </w:rPr>
              <w:t>ych</w:t>
            </w:r>
            <w:r w:rsidRPr="007C56D7">
              <w:rPr>
                <w:sz w:val="18"/>
                <w:szCs w:val="18"/>
              </w:rPr>
              <w:t xml:space="preserve"> wynika, że nieruchomoś</w:t>
            </w:r>
            <w:r w:rsidR="00406715">
              <w:rPr>
                <w:sz w:val="18"/>
                <w:szCs w:val="18"/>
              </w:rPr>
              <w:t>ci</w:t>
            </w:r>
            <w:r w:rsidRPr="007C56D7">
              <w:rPr>
                <w:sz w:val="18"/>
                <w:szCs w:val="18"/>
              </w:rPr>
              <w:t xml:space="preserve"> t</w:t>
            </w:r>
            <w:r w:rsidR="00406715">
              <w:rPr>
                <w:sz w:val="18"/>
                <w:szCs w:val="18"/>
              </w:rPr>
              <w:t>e</w:t>
            </w:r>
            <w:r w:rsidRPr="007C56D7">
              <w:rPr>
                <w:sz w:val="18"/>
                <w:szCs w:val="18"/>
              </w:rPr>
              <w:t xml:space="preserve"> nie </w:t>
            </w:r>
            <w:r w:rsidR="00406715">
              <w:rPr>
                <w:sz w:val="18"/>
                <w:szCs w:val="18"/>
              </w:rPr>
              <w:t>są</w:t>
            </w:r>
            <w:r w:rsidRPr="007C56D7">
              <w:rPr>
                <w:sz w:val="18"/>
                <w:szCs w:val="18"/>
              </w:rPr>
              <w:t xml:space="preserve"> obciążon</w:t>
            </w:r>
            <w:r w:rsidR="00406715">
              <w:rPr>
                <w:sz w:val="18"/>
                <w:szCs w:val="18"/>
              </w:rPr>
              <w:t>e</w:t>
            </w:r>
            <w:r w:rsidRPr="007C56D7">
              <w:rPr>
                <w:sz w:val="18"/>
                <w:szCs w:val="18"/>
              </w:rPr>
              <w:t xml:space="preserve"> długami i innymi ograniczeniami oraz </w:t>
            </w:r>
            <w:r w:rsidR="00406715">
              <w:rPr>
                <w:sz w:val="18"/>
                <w:szCs w:val="18"/>
              </w:rPr>
              <w:t>są</w:t>
            </w:r>
            <w:r w:rsidRPr="007C56D7">
              <w:rPr>
                <w:sz w:val="18"/>
                <w:szCs w:val="18"/>
              </w:rPr>
              <w:t xml:space="preserve"> woln</w:t>
            </w:r>
            <w:r w:rsidR="00406715">
              <w:rPr>
                <w:sz w:val="18"/>
                <w:szCs w:val="18"/>
              </w:rPr>
              <w:t>e</w:t>
            </w:r>
            <w:r w:rsidRPr="007C56D7">
              <w:rPr>
                <w:sz w:val="18"/>
                <w:szCs w:val="18"/>
              </w:rPr>
              <w:t xml:space="preserve"> od praw osób trzecich.</w:t>
            </w:r>
            <w:r>
              <w:rPr>
                <w:sz w:val="18"/>
                <w:szCs w:val="18"/>
              </w:rPr>
              <w:t xml:space="preserve"> </w:t>
            </w:r>
          </w:p>
        </w:tc>
      </w:tr>
      <w:tr w:rsidR="00D1726C" w:rsidRPr="005158B8" w14:paraId="722F7919" w14:textId="77777777" w:rsidTr="00B758D8">
        <w:trPr>
          <w:trHeight w:val="3214"/>
        </w:trPr>
        <w:tc>
          <w:tcPr>
            <w:tcW w:w="2660" w:type="dxa"/>
            <w:shd w:val="clear" w:color="auto" w:fill="D9D9D9" w:themeFill="background1" w:themeFillShade="D9"/>
            <w:vAlign w:val="center"/>
          </w:tcPr>
          <w:p w14:paraId="4C967963" w14:textId="77777777" w:rsidR="00D1726C" w:rsidRPr="005158B8" w:rsidRDefault="00D1726C" w:rsidP="00D1726C">
            <w:pPr>
              <w:tabs>
                <w:tab w:val="left" w:pos="5880"/>
              </w:tabs>
              <w:jc w:val="center"/>
              <w:rPr>
                <w:b/>
                <w:sz w:val="18"/>
                <w:szCs w:val="22"/>
              </w:rPr>
            </w:pPr>
            <w:r w:rsidRPr="005158B8">
              <w:rPr>
                <w:b/>
                <w:sz w:val="18"/>
                <w:szCs w:val="22"/>
              </w:rPr>
              <w:t xml:space="preserve">Przeznaczenie nieruchomości </w:t>
            </w:r>
            <w:r w:rsidRPr="005158B8">
              <w:rPr>
                <w:b/>
                <w:sz w:val="18"/>
                <w:szCs w:val="22"/>
              </w:rPr>
              <w:br/>
              <w:t>i jej sposób zagospodarowania</w:t>
            </w:r>
          </w:p>
        </w:tc>
        <w:tc>
          <w:tcPr>
            <w:tcW w:w="7513" w:type="dxa"/>
          </w:tcPr>
          <w:p w14:paraId="10244AB8" w14:textId="755438B9" w:rsidR="00D1726C" w:rsidRPr="00AA18D9" w:rsidRDefault="00D1726C" w:rsidP="00D1726C">
            <w:pPr>
              <w:tabs>
                <w:tab w:val="left" w:pos="5880"/>
              </w:tabs>
              <w:rPr>
                <w:sz w:val="18"/>
                <w:szCs w:val="22"/>
              </w:rPr>
            </w:pPr>
            <w:r w:rsidRPr="00AA18D9">
              <w:rPr>
                <w:sz w:val="18"/>
                <w:szCs w:val="22"/>
              </w:rPr>
              <w:t>Teren nieruchomości o numer</w:t>
            </w:r>
            <w:r w:rsidR="00ED1A80">
              <w:rPr>
                <w:sz w:val="18"/>
                <w:szCs w:val="22"/>
              </w:rPr>
              <w:t>ach</w:t>
            </w:r>
            <w:r w:rsidRPr="00AA18D9">
              <w:rPr>
                <w:sz w:val="18"/>
                <w:szCs w:val="22"/>
              </w:rPr>
              <w:t xml:space="preserve"> ewidencyjny</w:t>
            </w:r>
            <w:r w:rsidR="00ED1A80">
              <w:rPr>
                <w:sz w:val="18"/>
                <w:szCs w:val="22"/>
              </w:rPr>
              <w:t>ch</w:t>
            </w:r>
            <w:r>
              <w:rPr>
                <w:sz w:val="18"/>
                <w:szCs w:val="22"/>
              </w:rPr>
              <w:t xml:space="preserve"> </w:t>
            </w:r>
            <w:r w:rsidR="00ED1A80">
              <w:rPr>
                <w:sz w:val="18"/>
                <w:szCs w:val="22"/>
              </w:rPr>
              <w:t>169/2 i 169/3</w:t>
            </w:r>
            <w:r w:rsidRPr="00AA18D9">
              <w:rPr>
                <w:sz w:val="18"/>
                <w:szCs w:val="22"/>
              </w:rPr>
              <w:t xml:space="preserve"> obręb </w:t>
            </w:r>
            <w:r w:rsidR="00ED1A80">
              <w:rPr>
                <w:sz w:val="18"/>
                <w:szCs w:val="22"/>
              </w:rPr>
              <w:t>Górki Zagajne</w:t>
            </w:r>
            <w:r w:rsidRPr="00AA18D9">
              <w:rPr>
                <w:sz w:val="18"/>
                <w:szCs w:val="22"/>
              </w:rPr>
              <w:t>, gm. Kcynia, nie jest objęty miejscowym planem zagospodarowania przestrzennego oraz nie zawiera się w obszarze, dla którego przystąpiono do jego sporządzenia.</w:t>
            </w:r>
          </w:p>
          <w:p w14:paraId="211359E5" w14:textId="453224AD" w:rsidR="00D1726C" w:rsidRPr="00AA18D9" w:rsidRDefault="00D1726C" w:rsidP="00D1726C">
            <w:pPr>
              <w:tabs>
                <w:tab w:val="left" w:pos="5880"/>
              </w:tabs>
              <w:rPr>
                <w:sz w:val="18"/>
                <w:szCs w:val="22"/>
              </w:rPr>
            </w:pPr>
            <w:r w:rsidRPr="00AA18D9">
              <w:rPr>
                <w:sz w:val="18"/>
                <w:szCs w:val="22"/>
              </w:rPr>
              <w:t>Dla terenu niniejsz</w:t>
            </w:r>
            <w:r w:rsidR="00C96F29">
              <w:rPr>
                <w:sz w:val="18"/>
                <w:szCs w:val="22"/>
              </w:rPr>
              <w:t>ych</w:t>
            </w:r>
            <w:r w:rsidRPr="00AA18D9">
              <w:rPr>
                <w:sz w:val="18"/>
                <w:szCs w:val="22"/>
              </w:rPr>
              <w:t xml:space="preserve"> dział</w:t>
            </w:r>
            <w:r w:rsidR="00C96F29">
              <w:rPr>
                <w:sz w:val="18"/>
                <w:szCs w:val="22"/>
              </w:rPr>
              <w:t xml:space="preserve">ek </w:t>
            </w:r>
            <w:r w:rsidRPr="00AA18D9">
              <w:rPr>
                <w:sz w:val="18"/>
                <w:szCs w:val="22"/>
              </w:rPr>
              <w:t xml:space="preserve">nie wydano decyzji o warunkach zabudowy oraz decyzji </w:t>
            </w:r>
            <w:r w:rsidRPr="00AA18D9">
              <w:rPr>
                <w:sz w:val="18"/>
                <w:szCs w:val="22"/>
              </w:rPr>
              <w:br/>
              <w:t>o ustaleniu lokalizacji inwestycji celu publicznego na podstawie przepisów ustawy z dnia 27 marca 2003 r. o planowaniu i zagospodarowaniu przestrzennym (</w:t>
            </w:r>
            <w:r w:rsidRPr="00420F63">
              <w:rPr>
                <w:sz w:val="18"/>
                <w:szCs w:val="22"/>
                <w:lang w:bidi="pl-PL"/>
              </w:rPr>
              <w:t>Dz.U. z 202</w:t>
            </w:r>
            <w:r w:rsidR="00A034BF">
              <w:rPr>
                <w:sz w:val="18"/>
                <w:szCs w:val="22"/>
                <w:lang w:bidi="pl-PL"/>
              </w:rPr>
              <w:t>2</w:t>
            </w:r>
            <w:r w:rsidRPr="00420F63">
              <w:rPr>
                <w:sz w:val="18"/>
                <w:szCs w:val="22"/>
                <w:lang w:bidi="pl-PL"/>
              </w:rPr>
              <w:t xml:space="preserve"> r. poz. </w:t>
            </w:r>
            <w:r w:rsidR="00A034BF">
              <w:rPr>
                <w:sz w:val="18"/>
                <w:szCs w:val="22"/>
                <w:lang w:bidi="pl-PL"/>
              </w:rPr>
              <w:t>503</w:t>
            </w:r>
            <w:r w:rsidRPr="00420F63">
              <w:rPr>
                <w:sz w:val="18"/>
                <w:szCs w:val="22"/>
                <w:lang w:bidi="pl-PL"/>
              </w:rPr>
              <w:t>).</w:t>
            </w:r>
          </w:p>
          <w:p w14:paraId="04CE1056" w14:textId="5655FCC0" w:rsidR="00AE003F" w:rsidRPr="00AA18D9" w:rsidRDefault="00D1726C" w:rsidP="00D1726C">
            <w:pPr>
              <w:tabs>
                <w:tab w:val="left" w:pos="5880"/>
              </w:tabs>
              <w:rPr>
                <w:sz w:val="18"/>
                <w:szCs w:val="22"/>
              </w:rPr>
            </w:pPr>
            <w:r w:rsidRPr="00AA18D9">
              <w:rPr>
                <w:sz w:val="18"/>
                <w:szCs w:val="22"/>
              </w:rPr>
              <w:t>W studium uwarunkowań i kierunków zagospodarowania przestrzennego gminy Kcynia, przyjętym uchwałą Nr VI/34/2011 Rady Miejskiej w Kcyni z dnia 24 lutego 2011 r. teren przedmiotow</w:t>
            </w:r>
            <w:r w:rsidR="005853C8">
              <w:rPr>
                <w:sz w:val="18"/>
                <w:szCs w:val="22"/>
              </w:rPr>
              <w:t>ych</w:t>
            </w:r>
            <w:r w:rsidRPr="00AA18D9">
              <w:rPr>
                <w:sz w:val="18"/>
                <w:szCs w:val="22"/>
              </w:rPr>
              <w:t xml:space="preserve"> dział</w:t>
            </w:r>
            <w:r w:rsidR="005853C8">
              <w:rPr>
                <w:sz w:val="18"/>
                <w:szCs w:val="22"/>
              </w:rPr>
              <w:t>ek</w:t>
            </w:r>
            <w:r w:rsidRPr="00AA18D9">
              <w:rPr>
                <w:sz w:val="18"/>
                <w:szCs w:val="22"/>
              </w:rPr>
              <w:t xml:space="preserve"> został oznaczony symbolem </w:t>
            </w:r>
            <w:r w:rsidR="005853C8">
              <w:rPr>
                <w:sz w:val="18"/>
                <w:szCs w:val="22"/>
              </w:rPr>
              <w:t>R - tereny rolnicze.</w:t>
            </w:r>
          </w:p>
          <w:p w14:paraId="1DF24435" w14:textId="3ACB98BA" w:rsidR="00D1726C" w:rsidRPr="00AA18D9" w:rsidRDefault="005F6204" w:rsidP="00D1726C">
            <w:pPr>
              <w:tabs>
                <w:tab w:val="left" w:pos="5880"/>
              </w:tabs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  <w:t>Działk</w:t>
            </w:r>
            <w:r w:rsidR="005853C8">
              <w:rPr>
                <w:sz w:val="18"/>
                <w:szCs w:val="22"/>
              </w:rPr>
              <w:t>i</w:t>
            </w:r>
            <w:r>
              <w:rPr>
                <w:sz w:val="18"/>
                <w:szCs w:val="22"/>
              </w:rPr>
              <w:t xml:space="preserve"> numer </w:t>
            </w:r>
            <w:r w:rsidR="005853C8">
              <w:rPr>
                <w:sz w:val="18"/>
                <w:szCs w:val="22"/>
              </w:rPr>
              <w:t>169/2 i 169/3</w:t>
            </w:r>
            <w:r w:rsidR="00C7515B">
              <w:rPr>
                <w:sz w:val="18"/>
                <w:szCs w:val="22"/>
              </w:rPr>
              <w:t xml:space="preserve"> obręb </w:t>
            </w:r>
            <w:r w:rsidR="005853C8">
              <w:rPr>
                <w:sz w:val="18"/>
                <w:szCs w:val="22"/>
              </w:rPr>
              <w:t>Górki Zagajne</w:t>
            </w:r>
            <w:r w:rsidR="00C7515B">
              <w:rPr>
                <w:sz w:val="18"/>
                <w:szCs w:val="22"/>
              </w:rPr>
              <w:t xml:space="preserve"> nie jest </w:t>
            </w:r>
            <w:r w:rsidR="00016582">
              <w:rPr>
                <w:sz w:val="18"/>
                <w:szCs w:val="22"/>
              </w:rPr>
              <w:t>objęta obszarem rewitalizacji, uchwalonym na podstawie ustawy z dnia 9 października 2015 r. o rewitalizacji (Dz. U. z 2021 r. poz. 485)</w:t>
            </w:r>
            <w:r w:rsidR="003C6136">
              <w:rPr>
                <w:sz w:val="18"/>
                <w:szCs w:val="22"/>
              </w:rPr>
              <w:t xml:space="preserve"> </w:t>
            </w:r>
            <w:r w:rsidR="00232DA2">
              <w:rPr>
                <w:sz w:val="18"/>
                <w:szCs w:val="22"/>
              </w:rPr>
              <w:t>oraz nie</w:t>
            </w:r>
            <w:r w:rsidR="00CA63B2">
              <w:rPr>
                <w:sz w:val="18"/>
                <w:szCs w:val="22"/>
              </w:rPr>
              <w:t xml:space="preserve"> zawiera się</w:t>
            </w:r>
            <w:r w:rsidR="00514C85">
              <w:rPr>
                <w:sz w:val="18"/>
                <w:szCs w:val="22"/>
              </w:rPr>
              <w:t xml:space="preserve"> w obszarze</w:t>
            </w:r>
            <w:r w:rsidR="00232DA2">
              <w:rPr>
                <w:sz w:val="18"/>
                <w:szCs w:val="22"/>
              </w:rPr>
              <w:t>,</w:t>
            </w:r>
            <w:r w:rsidR="00CA63B2">
              <w:rPr>
                <w:sz w:val="18"/>
                <w:szCs w:val="22"/>
              </w:rPr>
              <w:t xml:space="preserve"> </w:t>
            </w:r>
            <w:r w:rsidR="00432111">
              <w:rPr>
                <w:sz w:val="18"/>
                <w:szCs w:val="22"/>
              </w:rPr>
              <w:t>dla którego podjęto</w:t>
            </w:r>
            <w:r w:rsidR="00D1726C" w:rsidRPr="00AA18D9">
              <w:rPr>
                <w:sz w:val="18"/>
                <w:szCs w:val="22"/>
              </w:rPr>
              <w:t xml:space="preserve"> Uchwał</w:t>
            </w:r>
            <w:r w:rsidR="00432111">
              <w:rPr>
                <w:sz w:val="18"/>
                <w:szCs w:val="22"/>
              </w:rPr>
              <w:t>ę</w:t>
            </w:r>
            <w:r w:rsidR="00D1726C" w:rsidRPr="00AA18D9">
              <w:rPr>
                <w:sz w:val="18"/>
                <w:szCs w:val="22"/>
              </w:rPr>
              <w:t xml:space="preserve"> Nr XXXIII/282/2017 Rady Miejskiej w Kcyni z dnia 30 marca 2017 r. </w:t>
            </w:r>
            <w:r w:rsidR="00DC4E8E" w:rsidRPr="00AA18D9">
              <w:rPr>
                <w:sz w:val="18"/>
                <w:szCs w:val="22"/>
              </w:rPr>
              <w:t xml:space="preserve">zmienioną uchwałami Rady Miejskiej w Kcyni nr: XLII/364/2017 z dnia </w:t>
            </w:r>
            <w:r w:rsidR="003C6136">
              <w:rPr>
                <w:sz w:val="18"/>
                <w:szCs w:val="22"/>
              </w:rPr>
              <w:br/>
            </w:r>
            <w:r w:rsidR="00DC4E8E" w:rsidRPr="00AA18D9">
              <w:rPr>
                <w:sz w:val="18"/>
                <w:szCs w:val="22"/>
              </w:rPr>
              <w:t xml:space="preserve">28 grudnia 2017 r., XLV/379/2018 z dnia 29 marca 2018 r. oraz XVIII/160/2020 z dnia 30 stycznia 2020 r. </w:t>
            </w:r>
            <w:r w:rsidR="00D1726C" w:rsidRPr="00AA18D9">
              <w:rPr>
                <w:sz w:val="18"/>
                <w:szCs w:val="22"/>
              </w:rPr>
              <w:t>w sprawie przyjęcia Gminnego Programu Rewitalizacji dla Gminy Kcynia, na podstawie ustawy z dnia 8 marca 1990 r. o samorządzie gminnym (Dz. U. z 202</w:t>
            </w:r>
            <w:r w:rsidR="009B3EBD">
              <w:rPr>
                <w:sz w:val="18"/>
                <w:szCs w:val="22"/>
              </w:rPr>
              <w:t>2</w:t>
            </w:r>
            <w:r w:rsidR="00D1726C" w:rsidRPr="00AA18D9">
              <w:rPr>
                <w:sz w:val="18"/>
                <w:szCs w:val="22"/>
              </w:rPr>
              <w:t xml:space="preserve"> r. poz. </w:t>
            </w:r>
            <w:r w:rsidR="009B3EBD">
              <w:rPr>
                <w:sz w:val="18"/>
                <w:szCs w:val="22"/>
              </w:rPr>
              <w:t>559</w:t>
            </w:r>
            <w:r w:rsidR="000B1A7A">
              <w:rPr>
                <w:sz w:val="18"/>
                <w:szCs w:val="22"/>
              </w:rPr>
              <w:t xml:space="preserve"> ze zm.</w:t>
            </w:r>
            <w:r w:rsidR="00D1726C" w:rsidRPr="00AA18D9">
              <w:rPr>
                <w:sz w:val="18"/>
                <w:szCs w:val="22"/>
              </w:rPr>
              <w:t>)</w:t>
            </w:r>
            <w:r w:rsidR="00DC4E8E">
              <w:rPr>
                <w:sz w:val="18"/>
                <w:szCs w:val="22"/>
              </w:rPr>
              <w:t>.</w:t>
            </w:r>
          </w:p>
        </w:tc>
      </w:tr>
      <w:tr w:rsidR="00D1726C" w:rsidRPr="005158B8" w14:paraId="055A2698" w14:textId="77777777" w:rsidTr="005158B8">
        <w:trPr>
          <w:trHeight w:val="483"/>
        </w:trPr>
        <w:tc>
          <w:tcPr>
            <w:tcW w:w="2660" w:type="dxa"/>
            <w:shd w:val="clear" w:color="auto" w:fill="D9D9D9" w:themeFill="background1" w:themeFillShade="D9"/>
            <w:vAlign w:val="center"/>
          </w:tcPr>
          <w:p w14:paraId="224597BD" w14:textId="77777777" w:rsidR="00D1726C" w:rsidRPr="005158B8" w:rsidRDefault="00D1726C" w:rsidP="00D1726C">
            <w:pPr>
              <w:tabs>
                <w:tab w:val="left" w:pos="5880"/>
              </w:tabs>
              <w:jc w:val="center"/>
              <w:rPr>
                <w:b/>
                <w:sz w:val="18"/>
                <w:szCs w:val="22"/>
              </w:rPr>
            </w:pPr>
            <w:r w:rsidRPr="005158B8">
              <w:rPr>
                <w:b/>
                <w:sz w:val="18"/>
                <w:szCs w:val="22"/>
              </w:rPr>
              <w:t>Termin zagospodarowania nieruchomości</w:t>
            </w:r>
          </w:p>
        </w:tc>
        <w:tc>
          <w:tcPr>
            <w:tcW w:w="7513" w:type="dxa"/>
            <w:vAlign w:val="center"/>
          </w:tcPr>
          <w:p w14:paraId="62DAF79D" w14:textId="757AE627" w:rsidR="00D1726C" w:rsidRPr="00B72E65" w:rsidRDefault="00D1726C" w:rsidP="00D1726C">
            <w:pPr>
              <w:tabs>
                <w:tab w:val="left" w:pos="5880"/>
              </w:tabs>
              <w:rPr>
                <w:sz w:val="18"/>
                <w:szCs w:val="22"/>
              </w:rPr>
            </w:pPr>
            <w:r w:rsidRPr="00B72E65">
              <w:rPr>
                <w:sz w:val="18"/>
                <w:szCs w:val="22"/>
              </w:rPr>
              <w:t>Po podpisaniu umowy przeniesienia prawa własności przedmiotow</w:t>
            </w:r>
            <w:r w:rsidR="00523088">
              <w:rPr>
                <w:sz w:val="18"/>
                <w:szCs w:val="22"/>
              </w:rPr>
              <w:t>ych</w:t>
            </w:r>
            <w:r w:rsidRPr="00B72E65">
              <w:rPr>
                <w:sz w:val="18"/>
                <w:szCs w:val="22"/>
              </w:rPr>
              <w:t xml:space="preserve"> nieruchomości </w:t>
            </w:r>
            <w:r w:rsidR="008528F0">
              <w:rPr>
                <w:sz w:val="18"/>
                <w:szCs w:val="22"/>
              </w:rPr>
              <w:t>gruntow</w:t>
            </w:r>
            <w:r w:rsidR="00523088">
              <w:rPr>
                <w:sz w:val="18"/>
                <w:szCs w:val="22"/>
              </w:rPr>
              <w:t>ych.</w:t>
            </w:r>
          </w:p>
        </w:tc>
      </w:tr>
      <w:tr w:rsidR="00D1726C" w:rsidRPr="005158B8" w14:paraId="5FF47E56" w14:textId="77777777" w:rsidTr="005158B8">
        <w:trPr>
          <w:trHeight w:val="463"/>
        </w:trPr>
        <w:tc>
          <w:tcPr>
            <w:tcW w:w="2660" w:type="dxa"/>
            <w:shd w:val="clear" w:color="auto" w:fill="D9D9D9" w:themeFill="background1" w:themeFillShade="D9"/>
            <w:vAlign w:val="center"/>
          </w:tcPr>
          <w:p w14:paraId="6E873F8D" w14:textId="61DCFAAE" w:rsidR="00D1726C" w:rsidRPr="005158B8" w:rsidRDefault="00D1726C" w:rsidP="00D1726C">
            <w:pPr>
              <w:tabs>
                <w:tab w:val="left" w:pos="5880"/>
              </w:tabs>
              <w:jc w:val="center"/>
              <w:rPr>
                <w:b/>
                <w:sz w:val="18"/>
                <w:szCs w:val="22"/>
              </w:rPr>
            </w:pPr>
            <w:r w:rsidRPr="005158B8">
              <w:rPr>
                <w:b/>
                <w:sz w:val="18"/>
                <w:szCs w:val="22"/>
              </w:rPr>
              <w:t>Cena nieruchomości</w:t>
            </w:r>
          </w:p>
        </w:tc>
        <w:tc>
          <w:tcPr>
            <w:tcW w:w="7513" w:type="dxa"/>
            <w:vAlign w:val="center"/>
          </w:tcPr>
          <w:p w14:paraId="559DF61D" w14:textId="395402C0" w:rsidR="00D1726C" w:rsidRPr="00B72E65" w:rsidRDefault="00523088" w:rsidP="00D1726C">
            <w:pPr>
              <w:tabs>
                <w:tab w:val="left" w:pos="5880"/>
              </w:tabs>
              <w:jc w:val="center"/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  <w:t>180.130,00</w:t>
            </w:r>
            <w:r w:rsidR="00D1726C" w:rsidRPr="00B72E65">
              <w:rPr>
                <w:sz w:val="18"/>
                <w:szCs w:val="22"/>
              </w:rPr>
              <w:t xml:space="preserve"> zł</w:t>
            </w:r>
            <w:r w:rsidR="00D1726C" w:rsidRPr="00B72E65">
              <w:rPr>
                <w:sz w:val="18"/>
                <w:szCs w:val="22"/>
                <w:vertAlign w:val="superscript"/>
              </w:rPr>
              <w:footnoteReference w:id="1"/>
            </w:r>
          </w:p>
          <w:p w14:paraId="27F793F9" w14:textId="6E93A2A2" w:rsidR="00D1726C" w:rsidRPr="00B72E65" w:rsidRDefault="00D1726C" w:rsidP="00D1726C">
            <w:pPr>
              <w:tabs>
                <w:tab w:val="left" w:pos="5880"/>
              </w:tabs>
              <w:jc w:val="center"/>
              <w:rPr>
                <w:sz w:val="18"/>
                <w:szCs w:val="22"/>
              </w:rPr>
            </w:pPr>
            <w:r w:rsidRPr="00B72E65">
              <w:rPr>
                <w:sz w:val="18"/>
                <w:szCs w:val="22"/>
              </w:rPr>
              <w:t xml:space="preserve">(słownie: </w:t>
            </w:r>
            <w:r w:rsidR="00523088">
              <w:rPr>
                <w:sz w:val="18"/>
                <w:szCs w:val="22"/>
              </w:rPr>
              <w:t>sto osiemdziesiąt tysięcy sto trzydzieści</w:t>
            </w:r>
            <w:r w:rsidR="00906CD3">
              <w:rPr>
                <w:sz w:val="18"/>
                <w:szCs w:val="22"/>
              </w:rPr>
              <w:t xml:space="preserve"> </w:t>
            </w:r>
            <w:r w:rsidRPr="00B72E65">
              <w:rPr>
                <w:sz w:val="18"/>
                <w:szCs w:val="22"/>
              </w:rPr>
              <w:t>złotych 00/100)</w:t>
            </w:r>
          </w:p>
        </w:tc>
      </w:tr>
      <w:tr w:rsidR="00D1726C" w:rsidRPr="005158B8" w14:paraId="56B02EC9" w14:textId="77777777" w:rsidTr="005158B8">
        <w:trPr>
          <w:trHeight w:val="463"/>
        </w:trPr>
        <w:tc>
          <w:tcPr>
            <w:tcW w:w="2660" w:type="dxa"/>
            <w:shd w:val="clear" w:color="auto" w:fill="D9D9D9" w:themeFill="background1" w:themeFillShade="D9"/>
            <w:vAlign w:val="center"/>
          </w:tcPr>
          <w:p w14:paraId="419FA300" w14:textId="3735D9AD" w:rsidR="00D1726C" w:rsidRPr="005158B8" w:rsidRDefault="00D1726C" w:rsidP="00D1726C">
            <w:pPr>
              <w:tabs>
                <w:tab w:val="left" w:pos="5880"/>
              </w:tabs>
              <w:jc w:val="center"/>
              <w:rPr>
                <w:b/>
                <w:sz w:val="18"/>
                <w:szCs w:val="22"/>
              </w:rPr>
            </w:pPr>
            <w:r>
              <w:rPr>
                <w:b/>
                <w:sz w:val="18"/>
                <w:szCs w:val="22"/>
              </w:rPr>
              <w:t>Informacja o przeznaczeniu do zbycia - f</w:t>
            </w:r>
            <w:r w:rsidRPr="005158B8">
              <w:rPr>
                <w:b/>
                <w:sz w:val="18"/>
                <w:szCs w:val="22"/>
              </w:rPr>
              <w:t>orma zbycia</w:t>
            </w:r>
          </w:p>
        </w:tc>
        <w:tc>
          <w:tcPr>
            <w:tcW w:w="7513" w:type="dxa"/>
            <w:vAlign w:val="center"/>
          </w:tcPr>
          <w:p w14:paraId="243D1736" w14:textId="66C42ABA" w:rsidR="00D1726C" w:rsidRPr="00B72E65" w:rsidRDefault="00D1726C" w:rsidP="00D1726C">
            <w:pPr>
              <w:tabs>
                <w:tab w:val="left" w:pos="5880"/>
              </w:tabs>
              <w:rPr>
                <w:sz w:val="18"/>
                <w:szCs w:val="22"/>
              </w:rPr>
            </w:pPr>
            <w:r w:rsidRPr="00B72E65">
              <w:rPr>
                <w:sz w:val="18"/>
                <w:szCs w:val="22"/>
              </w:rPr>
              <w:t xml:space="preserve">Sprzedaż na własność w trybie </w:t>
            </w:r>
            <w:r>
              <w:rPr>
                <w:sz w:val="18"/>
                <w:szCs w:val="22"/>
              </w:rPr>
              <w:t>bezprzetargowym</w:t>
            </w:r>
            <w:r w:rsidRPr="00B72E65">
              <w:rPr>
                <w:sz w:val="18"/>
                <w:szCs w:val="22"/>
              </w:rPr>
              <w:t xml:space="preserve"> w myśl art. 37 ust. </w:t>
            </w:r>
            <w:r>
              <w:rPr>
                <w:sz w:val="18"/>
                <w:szCs w:val="22"/>
              </w:rPr>
              <w:t xml:space="preserve">2 pkt 1 w związku z art. 34 </w:t>
            </w:r>
            <w:r>
              <w:rPr>
                <w:sz w:val="18"/>
                <w:szCs w:val="22"/>
              </w:rPr>
              <w:br/>
              <w:t xml:space="preserve">ust. </w:t>
            </w:r>
            <w:r w:rsidR="00835903">
              <w:rPr>
                <w:sz w:val="18"/>
                <w:szCs w:val="22"/>
              </w:rPr>
              <w:t xml:space="preserve">1 pkt 3 </w:t>
            </w:r>
            <w:r w:rsidRPr="00B72E65">
              <w:rPr>
                <w:sz w:val="18"/>
                <w:szCs w:val="22"/>
              </w:rPr>
              <w:t>ustawy z dnia 21 sierpnia 1997 r. o gospodarce nieruchomościami (Dz.U. z 202</w:t>
            </w:r>
            <w:r>
              <w:rPr>
                <w:sz w:val="18"/>
                <w:szCs w:val="22"/>
              </w:rPr>
              <w:t>1</w:t>
            </w:r>
            <w:r w:rsidRPr="00B72E65">
              <w:rPr>
                <w:sz w:val="18"/>
                <w:szCs w:val="22"/>
              </w:rPr>
              <w:t xml:space="preserve"> r. poz. 1</w:t>
            </w:r>
            <w:r>
              <w:rPr>
                <w:sz w:val="18"/>
                <w:szCs w:val="22"/>
              </w:rPr>
              <w:t>899</w:t>
            </w:r>
            <w:r w:rsidRPr="00B72E65">
              <w:rPr>
                <w:sz w:val="18"/>
                <w:szCs w:val="22"/>
              </w:rPr>
              <w:t xml:space="preserve"> ze zm.)</w:t>
            </w:r>
            <w:r>
              <w:rPr>
                <w:sz w:val="18"/>
                <w:szCs w:val="22"/>
              </w:rPr>
              <w:t xml:space="preserve"> na rzecz najemcy </w:t>
            </w:r>
            <w:r w:rsidR="00906CD3">
              <w:rPr>
                <w:sz w:val="18"/>
                <w:szCs w:val="22"/>
              </w:rPr>
              <w:t>budynku</w:t>
            </w:r>
            <w:r>
              <w:rPr>
                <w:sz w:val="18"/>
                <w:szCs w:val="22"/>
              </w:rPr>
              <w:t xml:space="preserve"> mieszkalnego</w:t>
            </w:r>
            <w:r w:rsidRPr="00B72E65">
              <w:rPr>
                <w:sz w:val="18"/>
                <w:szCs w:val="22"/>
              </w:rPr>
              <w:t>.</w:t>
            </w:r>
          </w:p>
        </w:tc>
      </w:tr>
    </w:tbl>
    <w:p w14:paraId="49F94AB4" w14:textId="77777777" w:rsidR="00502AB5" w:rsidRDefault="00502AB5" w:rsidP="00B177C7">
      <w:pPr>
        <w:rPr>
          <w:b/>
          <w:bCs/>
          <w:sz w:val="20"/>
          <w:szCs w:val="22"/>
          <w:u w:val="single"/>
        </w:rPr>
      </w:pPr>
    </w:p>
    <w:p w14:paraId="78AF7845" w14:textId="2F2217D6" w:rsidR="00B177C7" w:rsidRPr="009D704C" w:rsidRDefault="00502AB5" w:rsidP="00B177C7">
      <w:pPr>
        <w:rPr>
          <w:b/>
          <w:bCs/>
          <w:sz w:val="20"/>
          <w:szCs w:val="22"/>
          <w:u w:val="single"/>
        </w:rPr>
      </w:pPr>
      <w:r>
        <w:rPr>
          <w:b/>
          <w:bCs/>
          <w:sz w:val="20"/>
          <w:szCs w:val="22"/>
          <w:u w:val="single"/>
        </w:rPr>
        <w:t>LOKALIZACJA NIERUCHOMOŚCI W TERENIE:</w:t>
      </w:r>
    </w:p>
    <w:p w14:paraId="5558A718" w14:textId="697C6C90" w:rsidR="005158B8" w:rsidRPr="005158B8" w:rsidRDefault="00D43C95" w:rsidP="00C76B68">
      <w:pPr>
        <w:jc w:val="center"/>
      </w:pPr>
      <w:r>
        <w:rPr>
          <w:noProof/>
          <w:sz w:val="20"/>
          <w:szCs w:val="22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5BF0E17" wp14:editId="596CDDCA">
                <wp:simplePos x="0" y="0"/>
                <wp:positionH relativeFrom="column">
                  <wp:posOffset>4255162</wp:posOffset>
                </wp:positionH>
                <wp:positionV relativeFrom="paragraph">
                  <wp:posOffset>199074</wp:posOffset>
                </wp:positionV>
                <wp:extent cx="2214880" cy="283845"/>
                <wp:effectExtent l="1028700" t="19050" r="13970" b="192405"/>
                <wp:wrapNone/>
                <wp:docPr id="2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14880" cy="283845"/>
                        </a:xfrm>
                        <a:prstGeom prst="borderCallout1">
                          <a:avLst>
                            <a:gd name="adj1" fmla="val 40269"/>
                            <a:gd name="adj2" fmla="val -3440"/>
                            <a:gd name="adj3" fmla="val 156599"/>
                            <a:gd name="adj4" fmla="val -44949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1109DA" w14:textId="4E74CCA6" w:rsidR="00DA63FF" w:rsidRPr="00EC261D" w:rsidRDefault="00D43C95" w:rsidP="00EC261D">
                            <w:pPr>
                              <w:contextualSpacing/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>
                              <w:rPr>
                                <w:sz w:val="18"/>
                                <w:szCs w:val="28"/>
                              </w:rPr>
                              <w:t>Górki Zagajne 51 – dz. 169/2 i 169/3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5BF0E17"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AutoShape 2" o:spid="_x0000_s1026" type="#_x0000_t47" style="position:absolute;left:0;text-align:left;margin-left:335.05pt;margin-top:15.7pt;width:174.4pt;height:22.3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" adj="-9709,33825,-743,8698" strokecolor="#c00000" strokeweight="2.25pt">
                <v:textbox>
                  <w:txbxContent>
                    <w:p w14:paraId="581109DA" w14:textId="4E74CCA6" w:rsidR="00DA63FF" w:rsidRPr="00EC261D" w:rsidRDefault="00D43C95" w:rsidP="00EC261D">
                      <w:pPr>
                        <w:contextualSpacing/>
                        <w:jc w:val="center"/>
                        <w:rPr>
                          <w:sz w:val="18"/>
                          <w:szCs w:val="28"/>
                        </w:rPr>
                      </w:pPr>
                      <w:r>
                        <w:rPr>
                          <w:sz w:val="18"/>
                          <w:szCs w:val="28"/>
                        </w:rPr>
                        <w:t>Górki Zagajne 51 – dz. 169/2 i 169/3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5A6A1CE" wp14:editId="44667A19">
            <wp:extent cx="4897370" cy="1907024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761" t="20003" r="3562" b="13372"/>
                    <a:stretch/>
                  </pic:blipFill>
                  <pic:spPr bwMode="auto">
                    <a:xfrm>
                      <a:off x="0" y="0"/>
                      <a:ext cx="4919942" cy="19158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539158" w14:textId="77777777" w:rsidR="00D43C95" w:rsidRDefault="00D43C95" w:rsidP="00845DF3">
      <w:pPr>
        <w:ind w:firstLine="720"/>
        <w:rPr>
          <w:sz w:val="20"/>
          <w:szCs w:val="22"/>
        </w:rPr>
      </w:pPr>
    </w:p>
    <w:p w14:paraId="43671A11" w14:textId="71DBEE58" w:rsidR="005158B8" w:rsidRPr="009D704C" w:rsidRDefault="005158B8" w:rsidP="00845DF3">
      <w:pPr>
        <w:ind w:firstLine="720"/>
        <w:rPr>
          <w:sz w:val="20"/>
          <w:szCs w:val="22"/>
        </w:rPr>
      </w:pPr>
      <w:r w:rsidRPr="009D704C">
        <w:rPr>
          <w:sz w:val="20"/>
          <w:szCs w:val="22"/>
        </w:rPr>
        <w:t>Wykaz podlega wywieszeniu na okres 21 dni na tablicy ogłoszeń Urzędu Miejskiego w Kcyni, ponadto informację o wywieszeniu tego wykazu podaje się do publicznej wiadomości w prasie lokalnej, na stronie internetowej Gminy Kcynia</w:t>
      </w:r>
      <w:r w:rsidR="004143BF">
        <w:rPr>
          <w:sz w:val="20"/>
          <w:szCs w:val="22"/>
        </w:rPr>
        <w:t xml:space="preserve"> oraz</w:t>
      </w:r>
      <w:r w:rsidR="004416F2" w:rsidRPr="009D704C">
        <w:rPr>
          <w:sz w:val="20"/>
          <w:szCs w:val="22"/>
        </w:rPr>
        <w:t xml:space="preserve"> </w:t>
      </w:r>
      <w:r w:rsidRPr="009D704C">
        <w:rPr>
          <w:sz w:val="20"/>
          <w:szCs w:val="22"/>
        </w:rPr>
        <w:t xml:space="preserve">w Biuletynie Informacji Publicznej </w:t>
      </w:r>
      <w:r w:rsidRPr="009D704C">
        <w:rPr>
          <w:b/>
          <w:sz w:val="20"/>
          <w:szCs w:val="22"/>
        </w:rPr>
        <w:t>w zakładce Mienie Gminy – Wykazy nieruchomości</w:t>
      </w:r>
      <w:r w:rsidRPr="009D704C">
        <w:rPr>
          <w:sz w:val="20"/>
          <w:szCs w:val="22"/>
        </w:rPr>
        <w:t xml:space="preserve"> pod adresem </w:t>
      </w:r>
      <w:hyperlink r:id="rId13" w:history="1">
        <w:r w:rsidRPr="009D704C">
          <w:rPr>
            <w:color w:val="0000FF" w:themeColor="hyperlink"/>
            <w:sz w:val="20"/>
            <w:szCs w:val="22"/>
            <w:u w:val="single"/>
          </w:rPr>
          <w:t>http://mst-kcynia.rbip.mojregion.info</w:t>
        </w:r>
      </w:hyperlink>
      <w:r w:rsidR="004143BF">
        <w:rPr>
          <w:sz w:val="20"/>
          <w:szCs w:val="22"/>
        </w:rPr>
        <w:t>.</w:t>
      </w:r>
    </w:p>
    <w:p w14:paraId="655FD58A" w14:textId="7ABA2D91" w:rsidR="005158B8" w:rsidRPr="009D704C" w:rsidRDefault="005158B8" w:rsidP="005158B8">
      <w:pPr>
        <w:ind w:firstLine="720"/>
        <w:rPr>
          <w:sz w:val="20"/>
          <w:szCs w:val="22"/>
        </w:rPr>
      </w:pPr>
      <w:r w:rsidRPr="009D704C">
        <w:rPr>
          <w:sz w:val="20"/>
          <w:szCs w:val="22"/>
        </w:rPr>
        <w:t>Osoby fizyczne i prawne, którym na mocy art. 34 ust. 1 pkt 1 i 2 ustawy z dnia 21 sierpnia 1997 r. o gospodarce nieruchomościami (Dz. U. z 202</w:t>
      </w:r>
      <w:r w:rsidR="00873A41">
        <w:rPr>
          <w:sz w:val="20"/>
          <w:szCs w:val="22"/>
        </w:rPr>
        <w:t>1</w:t>
      </w:r>
      <w:r w:rsidRPr="009D704C">
        <w:rPr>
          <w:sz w:val="20"/>
          <w:szCs w:val="22"/>
        </w:rPr>
        <w:t xml:space="preserve"> r. poz. 1</w:t>
      </w:r>
      <w:r w:rsidR="00873A41">
        <w:rPr>
          <w:sz w:val="20"/>
          <w:szCs w:val="22"/>
        </w:rPr>
        <w:t>899</w:t>
      </w:r>
      <w:r w:rsidRPr="009D704C">
        <w:rPr>
          <w:sz w:val="20"/>
          <w:szCs w:val="22"/>
        </w:rPr>
        <w:t xml:space="preserve"> ze zm.), przysługuje pierwszeństwo w nabyciu przedmiotow</w:t>
      </w:r>
      <w:r w:rsidR="00B758D8">
        <w:rPr>
          <w:sz w:val="20"/>
          <w:szCs w:val="22"/>
        </w:rPr>
        <w:t>ych</w:t>
      </w:r>
      <w:r w:rsidR="00450F3C">
        <w:rPr>
          <w:sz w:val="20"/>
          <w:szCs w:val="22"/>
        </w:rPr>
        <w:t xml:space="preserve"> </w:t>
      </w:r>
      <w:r w:rsidRPr="009D704C">
        <w:rPr>
          <w:sz w:val="20"/>
          <w:szCs w:val="22"/>
        </w:rPr>
        <w:t xml:space="preserve">nieruchomości winny złożyć wniosek o nabycie w/wym. nieruchomości w terminie 6 tygodni, licząc od dnia wywieszenia wykazu (tj. najpóźniej do dnia </w:t>
      </w:r>
      <w:r w:rsidR="00FA18D5">
        <w:rPr>
          <w:sz w:val="20"/>
          <w:szCs w:val="22"/>
        </w:rPr>
        <w:t>22</w:t>
      </w:r>
      <w:r w:rsidR="00E809B2">
        <w:rPr>
          <w:sz w:val="20"/>
          <w:szCs w:val="22"/>
        </w:rPr>
        <w:t xml:space="preserve"> sierpnia</w:t>
      </w:r>
      <w:r w:rsidR="007063D3">
        <w:rPr>
          <w:sz w:val="20"/>
          <w:szCs w:val="22"/>
        </w:rPr>
        <w:t xml:space="preserve"> 2022</w:t>
      </w:r>
      <w:r w:rsidRPr="009D704C">
        <w:rPr>
          <w:sz w:val="20"/>
          <w:szCs w:val="22"/>
        </w:rPr>
        <w:t xml:space="preserve"> r.).</w:t>
      </w:r>
    </w:p>
    <w:p w14:paraId="28900765" w14:textId="1DA8132E" w:rsidR="005158B8" w:rsidRPr="009D704C" w:rsidRDefault="005158B8" w:rsidP="005158B8">
      <w:pPr>
        <w:rPr>
          <w:sz w:val="20"/>
          <w:szCs w:val="22"/>
        </w:rPr>
      </w:pPr>
      <w:r w:rsidRPr="009D704C">
        <w:rPr>
          <w:sz w:val="20"/>
          <w:szCs w:val="22"/>
        </w:rPr>
        <w:t> </w:t>
      </w:r>
      <w:r w:rsidRPr="009D704C">
        <w:rPr>
          <w:sz w:val="20"/>
          <w:szCs w:val="22"/>
        </w:rPr>
        <w:tab/>
        <w:t>Bliższych informacji można uzyskać w Urzędzie Miejskim w Kcyni - Referat Rolnictwa, Ochrony Środowiska i Gospodarki Nieruchomościami – Kcynia, ul. Dworcowa 8 (pokój nr 4) lub telefonicznie /52/ 589 </w:t>
      </w:r>
      <w:r w:rsidR="00600189">
        <w:rPr>
          <w:sz w:val="20"/>
          <w:szCs w:val="22"/>
        </w:rPr>
        <w:t>37 20</w:t>
      </w:r>
      <w:r w:rsidR="00FA18D5">
        <w:rPr>
          <w:sz w:val="20"/>
          <w:szCs w:val="22"/>
        </w:rPr>
        <w:t xml:space="preserve"> wew. 302</w:t>
      </w:r>
      <w:r w:rsidRPr="009D704C">
        <w:rPr>
          <w:sz w:val="20"/>
          <w:szCs w:val="22"/>
        </w:rPr>
        <w:t>.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33"/>
        <w:gridCol w:w="4933"/>
      </w:tblGrid>
      <w:tr w:rsidR="005158B8" w:rsidRPr="009D704C" w14:paraId="399B9E50" w14:textId="77777777" w:rsidTr="005158B8"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14:paraId="33AD0AD6" w14:textId="77777777" w:rsidR="005158B8" w:rsidRPr="009D704C" w:rsidRDefault="005158B8" w:rsidP="005158B8">
            <w:pPr>
              <w:keepNext/>
              <w:keepLines/>
              <w:jc w:val="left"/>
              <w:rPr>
                <w:color w:val="000000"/>
                <w:sz w:val="20"/>
                <w:szCs w:val="20"/>
              </w:rPr>
            </w:pPr>
          </w:p>
          <w:p w14:paraId="7B4182C9" w14:textId="41C4BDAA" w:rsidR="00C35F93" w:rsidRPr="009D704C" w:rsidRDefault="00C35F93" w:rsidP="005158B8">
            <w:pPr>
              <w:keepNext/>
              <w:keepLines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14:paraId="0AC796E6" w14:textId="77777777" w:rsidR="00EC261D" w:rsidRPr="00000E72" w:rsidRDefault="00EC261D" w:rsidP="004143BF">
            <w:pPr>
              <w:keepNext/>
              <w:keepLines/>
              <w:ind w:left="1134" w:right="1134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  <w:p w14:paraId="569C3F33" w14:textId="77777777" w:rsidR="005158B8" w:rsidRDefault="005158B8" w:rsidP="00000E72">
            <w:pPr>
              <w:keepNext/>
              <w:keepLines/>
              <w:ind w:left="1134" w:right="1134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  <w:p w14:paraId="7E19A9FF" w14:textId="2BEA4D17" w:rsidR="004A642E" w:rsidRPr="009D704C" w:rsidRDefault="004A642E" w:rsidP="00000E72">
            <w:pPr>
              <w:keepNext/>
              <w:keepLines/>
              <w:ind w:left="1134" w:right="1134"/>
              <w:jc w:val="center"/>
              <w:rPr>
                <w:color w:val="000000"/>
                <w:sz w:val="20"/>
                <w:szCs w:val="20"/>
              </w:rPr>
            </w:pPr>
          </w:p>
        </w:tc>
      </w:tr>
    </w:tbl>
    <w:p w14:paraId="3BBA187A" w14:textId="77777777" w:rsidR="00EC261D" w:rsidRDefault="00EC261D" w:rsidP="005158B8">
      <w:pPr>
        <w:autoSpaceDE w:val="0"/>
        <w:autoSpaceDN w:val="0"/>
        <w:adjustRightInd w:val="0"/>
        <w:jc w:val="left"/>
        <w:rPr>
          <w:color w:val="000000"/>
          <w:sz w:val="18"/>
          <w:szCs w:val="18"/>
          <w:lang w:bidi="ar-SA"/>
        </w:rPr>
      </w:pPr>
    </w:p>
    <w:p w14:paraId="512DBEF6" w14:textId="2F5E5B9C" w:rsidR="005158B8" w:rsidRPr="005158B8" w:rsidRDefault="005158B8" w:rsidP="005158B8">
      <w:pPr>
        <w:autoSpaceDE w:val="0"/>
        <w:autoSpaceDN w:val="0"/>
        <w:adjustRightInd w:val="0"/>
        <w:jc w:val="left"/>
        <w:rPr>
          <w:color w:val="000000"/>
          <w:sz w:val="18"/>
          <w:szCs w:val="18"/>
          <w:lang w:bidi="ar-SA"/>
        </w:rPr>
      </w:pPr>
      <w:r w:rsidRPr="005158B8">
        <w:rPr>
          <w:color w:val="000000"/>
          <w:sz w:val="18"/>
          <w:szCs w:val="18"/>
          <w:lang w:bidi="ar-SA"/>
        </w:rPr>
        <w:t>Wykaz wywieszono na tablicy ogłoszeń na okres 21 dni, tj. od</w:t>
      </w:r>
      <w:r w:rsidR="008A72A5">
        <w:rPr>
          <w:color w:val="000000"/>
          <w:sz w:val="18"/>
          <w:szCs w:val="18"/>
          <w:lang w:bidi="ar-SA"/>
        </w:rPr>
        <w:t xml:space="preserve"> </w:t>
      </w:r>
      <w:r w:rsidR="00FA18D5">
        <w:rPr>
          <w:color w:val="000000"/>
          <w:sz w:val="18"/>
          <w:szCs w:val="18"/>
          <w:lang w:bidi="ar-SA"/>
        </w:rPr>
        <w:t>8</w:t>
      </w:r>
      <w:r w:rsidR="00E809B2">
        <w:rPr>
          <w:color w:val="000000"/>
          <w:sz w:val="18"/>
          <w:szCs w:val="18"/>
          <w:lang w:bidi="ar-SA"/>
        </w:rPr>
        <w:t xml:space="preserve"> lipca</w:t>
      </w:r>
      <w:r w:rsidR="00A67FAE">
        <w:rPr>
          <w:color w:val="000000"/>
          <w:sz w:val="18"/>
          <w:szCs w:val="18"/>
          <w:lang w:bidi="ar-SA"/>
        </w:rPr>
        <w:t xml:space="preserve"> 2022</w:t>
      </w:r>
      <w:r w:rsidRPr="005158B8">
        <w:rPr>
          <w:color w:val="000000"/>
          <w:sz w:val="18"/>
          <w:szCs w:val="18"/>
          <w:lang w:bidi="ar-SA"/>
        </w:rPr>
        <w:t xml:space="preserve"> r. do</w:t>
      </w:r>
      <w:r w:rsidR="00FA18D5">
        <w:rPr>
          <w:color w:val="000000"/>
          <w:sz w:val="18"/>
          <w:szCs w:val="18"/>
          <w:lang w:bidi="ar-SA"/>
        </w:rPr>
        <w:t xml:space="preserve"> 31</w:t>
      </w:r>
      <w:r w:rsidR="00E809B2">
        <w:rPr>
          <w:color w:val="000000"/>
          <w:sz w:val="18"/>
          <w:szCs w:val="18"/>
          <w:lang w:bidi="ar-SA"/>
        </w:rPr>
        <w:t xml:space="preserve"> lipca</w:t>
      </w:r>
      <w:r w:rsidRPr="005158B8">
        <w:rPr>
          <w:color w:val="000000"/>
          <w:sz w:val="18"/>
          <w:szCs w:val="18"/>
          <w:lang w:bidi="ar-SA"/>
        </w:rPr>
        <w:t xml:space="preserve"> 202</w:t>
      </w:r>
      <w:r w:rsidR="00DF059C">
        <w:rPr>
          <w:color w:val="000000"/>
          <w:sz w:val="18"/>
          <w:szCs w:val="18"/>
          <w:lang w:bidi="ar-SA"/>
        </w:rPr>
        <w:t>2</w:t>
      </w:r>
      <w:r w:rsidRPr="005158B8">
        <w:rPr>
          <w:color w:val="000000"/>
          <w:sz w:val="18"/>
          <w:szCs w:val="18"/>
          <w:lang w:bidi="ar-SA"/>
        </w:rPr>
        <w:t xml:space="preserve"> r.</w:t>
      </w:r>
    </w:p>
    <w:p w14:paraId="7655CB6F" w14:textId="77777777" w:rsidR="00B758D8" w:rsidRDefault="005158B8" w:rsidP="005158B8">
      <w:pPr>
        <w:autoSpaceDE w:val="0"/>
        <w:autoSpaceDN w:val="0"/>
        <w:adjustRightInd w:val="0"/>
        <w:jc w:val="left"/>
        <w:rPr>
          <w:color w:val="000000"/>
          <w:sz w:val="18"/>
          <w:szCs w:val="18"/>
          <w:lang w:bidi="ar-SA"/>
        </w:rPr>
      </w:pPr>
      <w:r w:rsidRPr="005158B8">
        <w:rPr>
          <w:color w:val="000000"/>
          <w:sz w:val="18"/>
          <w:szCs w:val="18"/>
          <w:lang w:bidi="ar-SA"/>
        </w:rPr>
        <w:tab/>
      </w:r>
      <w:r w:rsidRPr="005158B8">
        <w:rPr>
          <w:color w:val="000000"/>
          <w:sz w:val="18"/>
          <w:szCs w:val="18"/>
          <w:lang w:bidi="ar-SA"/>
        </w:rPr>
        <w:tab/>
      </w:r>
      <w:r w:rsidRPr="005158B8">
        <w:rPr>
          <w:color w:val="000000"/>
          <w:sz w:val="18"/>
          <w:szCs w:val="18"/>
          <w:lang w:bidi="ar-SA"/>
        </w:rPr>
        <w:tab/>
      </w:r>
    </w:p>
    <w:p w14:paraId="6303B556" w14:textId="4836B8A1" w:rsidR="005158B8" w:rsidRPr="005158B8" w:rsidRDefault="005158B8" w:rsidP="00B758D8">
      <w:pPr>
        <w:autoSpaceDE w:val="0"/>
        <w:autoSpaceDN w:val="0"/>
        <w:adjustRightInd w:val="0"/>
        <w:ind w:left="2160"/>
        <w:jc w:val="left"/>
        <w:rPr>
          <w:color w:val="000000"/>
          <w:sz w:val="18"/>
          <w:szCs w:val="18"/>
          <w:lang w:bidi="ar-SA"/>
        </w:rPr>
      </w:pPr>
      <w:r w:rsidRPr="005158B8">
        <w:rPr>
          <w:color w:val="000000"/>
          <w:sz w:val="18"/>
          <w:szCs w:val="18"/>
          <w:lang w:bidi="ar-SA"/>
        </w:rPr>
        <w:t>………………………..</w:t>
      </w:r>
    </w:p>
    <w:p w14:paraId="7A8E9E8C" w14:textId="6C0FFDC6" w:rsidR="005158B8" w:rsidRPr="004143BF" w:rsidRDefault="005158B8" w:rsidP="004143BF">
      <w:pPr>
        <w:autoSpaceDE w:val="0"/>
        <w:autoSpaceDN w:val="0"/>
        <w:adjustRightInd w:val="0"/>
        <w:jc w:val="left"/>
        <w:rPr>
          <w:color w:val="000000"/>
          <w:sz w:val="18"/>
          <w:szCs w:val="18"/>
          <w:lang w:bidi="ar-SA"/>
        </w:rPr>
      </w:pPr>
      <w:r w:rsidRPr="005158B8">
        <w:rPr>
          <w:color w:val="000000"/>
          <w:sz w:val="18"/>
          <w:szCs w:val="18"/>
          <w:lang w:bidi="ar-SA"/>
        </w:rPr>
        <w:tab/>
      </w:r>
      <w:r w:rsidRPr="005158B8">
        <w:rPr>
          <w:color w:val="000000"/>
          <w:sz w:val="18"/>
          <w:szCs w:val="18"/>
          <w:lang w:bidi="ar-SA"/>
        </w:rPr>
        <w:tab/>
      </w:r>
      <w:r w:rsidRPr="005158B8">
        <w:rPr>
          <w:color w:val="000000"/>
          <w:sz w:val="18"/>
          <w:szCs w:val="18"/>
          <w:lang w:bidi="ar-SA"/>
        </w:rPr>
        <w:tab/>
      </w:r>
      <w:r w:rsidRPr="004143BF">
        <w:rPr>
          <w:color w:val="000000"/>
          <w:sz w:val="14"/>
          <w:szCs w:val="14"/>
          <w:lang w:bidi="ar-SA"/>
        </w:rPr>
        <w:t xml:space="preserve">           </w:t>
      </w:r>
      <w:r w:rsidR="004143BF">
        <w:rPr>
          <w:color w:val="000000"/>
          <w:sz w:val="14"/>
          <w:szCs w:val="14"/>
          <w:lang w:bidi="ar-SA"/>
        </w:rPr>
        <w:t xml:space="preserve">  </w:t>
      </w:r>
      <w:r w:rsidR="00FC4BE0">
        <w:rPr>
          <w:color w:val="000000"/>
          <w:sz w:val="14"/>
          <w:szCs w:val="14"/>
          <w:lang w:bidi="ar-SA"/>
        </w:rPr>
        <w:t xml:space="preserve">     </w:t>
      </w:r>
      <w:r w:rsidR="004143BF">
        <w:rPr>
          <w:color w:val="000000"/>
          <w:sz w:val="14"/>
          <w:szCs w:val="14"/>
          <w:lang w:bidi="ar-SA"/>
        </w:rPr>
        <w:t xml:space="preserve"> </w:t>
      </w:r>
      <w:r w:rsidRPr="004143BF">
        <w:rPr>
          <w:color w:val="000000"/>
          <w:sz w:val="14"/>
          <w:szCs w:val="14"/>
          <w:lang w:bidi="ar-SA"/>
        </w:rPr>
        <w:t>/podpis/</w:t>
      </w:r>
      <w:r w:rsidR="007627F8">
        <w:fldChar w:fldCharType="begin"/>
      </w:r>
      <w:r w:rsidR="007627F8">
        <w:fldChar w:fldCharType="end"/>
      </w:r>
    </w:p>
    <w:sectPr w:rsidR="005158B8" w:rsidRPr="004143BF" w:rsidSect="00B758D8">
      <w:endnotePr>
        <w:numFmt w:val="decimal"/>
      </w:endnotePr>
      <w:pgSz w:w="11906" w:h="16838"/>
      <w:pgMar w:top="992" w:right="1020" w:bottom="568" w:left="102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0EF869" w14:textId="77777777" w:rsidR="00226120" w:rsidRDefault="00226120" w:rsidP="005158B8">
      <w:r>
        <w:separator/>
      </w:r>
    </w:p>
  </w:endnote>
  <w:endnote w:type="continuationSeparator" w:id="0">
    <w:p w14:paraId="0632A940" w14:textId="77777777" w:rsidR="00226120" w:rsidRDefault="00226120" w:rsidP="005158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82EA07" w14:textId="77777777" w:rsidR="00226120" w:rsidRDefault="00226120" w:rsidP="005158B8">
      <w:r>
        <w:separator/>
      </w:r>
    </w:p>
  </w:footnote>
  <w:footnote w:type="continuationSeparator" w:id="0">
    <w:p w14:paraId="3BA948D0" w14:textId="77777777" w:rsidR="00226120" w:rsidRDefault="00226120" w:rsidP="005158B8">
      <w:r>
        <w:continuationSeparator/>
      </w:r>
    </w:p>
  </w:footnote>
  <w:footnote w:id="1">
    <w:p w14:paraId="6EB700B2" w14:textId="588FDEC0" w:rsidR="00D1726C" w:rsidRDefault="00D1726C" w:rsidP="005158B8">
      <w:pPr>
        <w:pStyle w:val="Tekstprzypisudolnego"/>
      </w:pPr>
      <w:r w:rsidRPr="00B65FAA">
        <w:rPr>
          <w:rStyle w:val="Odwoanieprzypisudolnego"/>
          <w:sz w:val="18"/>
        </w:rPr>
        <w:footnoteRef/>
      </w:r>
      <w:r w:rsidRPr="00B65FAA">
        <w:rPr>
          <w:sz w:val="18"/>
        </w:rPr>
        <w:t xml:space="preserve"> </w:t>
      </w:r>
      <w:r w:rsidRPr="00982032">
        <w:rPr>
          <w:sz w:val="16"/>
        </w:rPr>
        <w:t xml:space="preserve">Cena nieruchomości zwolniona jest z podatku od towarów i usług VAT zgodnie z art. 43 ust. 1 pkt 10 </w:t>
      </w:r>
      <w:r>
        <w:rPr>
          <w:sz w:val="16"/>
        </w:rPr>
        <w:t xml:space="preserve">lit. a </w:t>
      </w:r>
      <w:r w:rsidRPr="00982032">
        <w:rPr>
          <w:sz w:val="16"/>
        </w:rPr>
        <w:t>ustawy z dnia 11 marca 2004 r. o podatku od towarów i usług (Dz. U. z 20</w:t>
      </w:r>
      <w:r>
        <w:rPr>
          <w:sz w:val="16"/>
        </w:rPr>
        <w:t>2</w:t>
      </w:r>
      <w:r w:rsidR="00906CD3">
        <w:rPr>
          <w:sz w:val="16"/>
        </w:rPr>
        <w:t>2</w:t>
      </w:r>
      <w:r w:rsidRPr="00982032">
        <w:rPr>
          <w:sz w:val="16"/>
        </w:rPr>
        <w:t xml:space="preserve"> r. poz. </w:t>
      </w:r>
      <w:r w:rsidR="007F27FA">
        <w:rPr>
          <w:sz w:val="16"/>
        </w:rPr>
        <w:t>931</w:t>
      </w:r>
      <w:r w:rsidR="00E00225">
        <w:rPr>
          <w:sz w:val="16"/>
        </w:rPr>
        <w:t xml:space="preserve"> ze zm.</w:t>
      </w:r>
      <w:r>
        <w:rPr>
          <w:sz w:val="16"/>
        </w:rPr>
        <w:t>)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FF6C2A"/>
    <w:multiLevelType w:val="hybridMultilevel"/>
    <w:tmpl w:val="EE781B2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A12A17"/>
    <w:multiLevelType w:val="hybridMultilevel"/>
    <w:tmpl w:val="D1821622"/>
    <w:lvl w:ilvl="0" w:tplc="E5082870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5F0C1A6F"/>
    <w:multiLevelType w:val="hybridMultilevel"/>
    <w:tmpl w:val="D5B2843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8428884">
    <w:abstractNumId w:val="2"/>
  </w:num>
  <w:num w:numId="2" w16cid:durableId="1966154145">
    <w:abstractNumId w:val="0"/>
  </w:num>
  <w:num w:numId="3" w16cid:durableId="19017910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7B3E"/>
    <w:rsid w:val="00000E72"/>
    <w:rsid w:val="000010C1"/>
    <w:rsid w:val="000011BD"/>
    <w:rsid w:val="00011320"/>
    <w:rsid w:val="00015CBE"/>
    <w:rsid w:val="00016582"/>
    <w:rsid w:val="00023A57"/>
    <w:rsid w:val="000246F5"/>
    <w:rsid w:val="00025BB3"/>
    <w:rsid w:val="00037170"/>
    <w:rsid w:val="00040D4E"/>
    <w:rsid w:val="000715B6"/>
    <w:rsid w:val="00074797"/>
    <w:rsid w:val="000A21AB"/>
    <w:rsid w:val="000A5517"/>
    <w:rsid w:val="000B1A7A"/>
    <w:rsid w:val="000C395C"/>
    <w:rsid w:val="000C7ED2"/>
    <w:rsid w:val="000D78DC"/>
    <w:rsid w:val="001026C2"/>
    <w:rsid w:val="0013416C"/>
    <w:rsid w:val="0014513C"/>
    <w:rsid w:val="00146BF4"/>
    <w:rsid w:val="00157044"/>
    <w:rsid w:val="001652B2"/>
    <w:rsid w:val="00167F5F"/>
    <w:rsid w:val="00170A58"/>
    <w:rsid w:val="001722E4"/>
    <w:rsid w:val="00183CF5"/>
    <w:rsid w:val="00186BB5"/>
    <w:rsid w:val="00196D77"/>
    <w:rsid w:val="001B36A3"/>
    <w:rsid w:val="001B74B5"/>
    <w:rsid w:val="001D2BE6"/>
    <w:rsid w:val="001D6E14"/>
    <w:rsid w:val="001E326F"/>
    <w:rsid w:val="00210C53"/>
    <w:rsid w:val="00226120"/>
    <w:rsid w:val="00232DA2"/>
    <w:rsid w:val="00240498"/>
    <w:rsid w:val="0025225E"/>
    <w:rsid w:val="002600E3"/>
    <w:rsid w:val="00263D45"/>
    <w:rsid w:val="00273EF3"/>
    <w:rsid w:val="002944A2"/>
    <w:rsid w:val="00297BD1"/>
    <w:rsid w:val="002A25CC"/>
    <w:rsid w:val="002A6A23"/>
    <w:rsid w:val="002A7835"/>
    <w:rsid w:val="00311B41"/>
    <w:rsid w:val="003236F8"/>
    <w:rsid w:val="0033038D"/>
    <w:rsid w:val="0034234A"/>
    <w:rsid w:val="00367B3C"/>
    <w:rsid w:val="00372264"/>
    <w:rsid w:val="00377DFD"/>
    <w:rsid w:val="0038579F"/>
    <w:rsid w:val="003A1E88"/>
    <w:rsid w:val="003C40F1"/>
    <w:rsid w:val="003C6136"/>
    <w:rsid w:val="003D704A"/>
    <w:rsid w:val="003F3BEF"/>
    <w:rsid w:val="00400AC2"/>
    <w:rsid w:val="004024BC"/>
    <w:rsid w:val="00406715"/>
    <w:rsid w:val="004143BF"/>
    <w:rsid w:val="00420F63"/>
    <w:rsid w:val="00430409"/>
    <w:rsid w:val="00432111"/>
    <w:rsid w:val="0043383C"/>
    <w:rsid w:val="00435BFB"/>
    <w:rsid w:val="004416F2"/>
    <w:rsid w:val="00450F3C"/>
    <w:rsid w:val="00470161"/>
    <w:rsid w:val="004765B0"/>
    <w:rsid w:val="00476D65"/>
    <w:rsid w:val="00477CAF"/>
    <w:rsid w:val="00480773"/>
    <w:rsid w:val="00486815"/>
    <w:rsid w:val="00492B30"/>
    <w:rsid w:val="004A642E"/>
    <w:rsid w:val="004B17B6"/>
    <w:rsid w:val="004B1CA9"/>
    <w:rsid w:val="004C1FD0"/>
    <w:rsid w:val="004D04FA"/>
    <w:rsid w:val="004D0ADD"/>
    <w:rsid w:val="004D1C41"/>
    <w:rsid w:val="004D2A7D"/>
    <w:rsid w:val="004F10F7"/>
    <w:rsid w:val="00502AB5"/>
    <w:rsid w:val="00505A77"/>
    <w:rsid w:val="00514C85"/>
    <w:rsid w:val="00515228"/>
    <w:rsid w:val="00515677"/>
    <w:rsid w:val="0051587E"/>
    <w:rsid w:val="005158B8"/>
    <w:rsid w:val="00520FF7"/>
    <w:rsid w:val="00523088"/>
    <w:rsid w:val="005248ED"/>
    <w:rsid w:val="0053411D"/>
    <w:rsid w:val="00544E07"/>
    <w:rsid w:val="00554371"/>
    <w:rsid w:val="0057659B"/>
    <w:rsid w:val="005853C8"/>
    <w:rsid w:val="005B12E3"/>
    <w:rsid w:val="005B3B23"/>
    <w:rsid w:val="005B634E"/>
    <w:rsid w:val="005C32D2"/>
    <w:rsid w:val="005C48A0"/>
    <w:rsid w:val="005E0991"/>
    <w:rsid w:val="005F6204"/>
    <w:rsid w:val="005F767B"/>
    <w:rsid w:val="00600189"/>
    <w:rsid w:val="00615F6E"/>
    <w:rsid w:val="00632234"/>
    <w:rsid w:val="006975E6"/>
    <w:rsid w:val="006A15C7"/>
    <w:rsid w:val="006F3015"/>
    <w:rsid w:val="006F42A7"/>
    <w:rsid w:val="00702C9A"/>
    <w:rsid w:val="007063D3"/>
    <w:rsid w:val="0070644C"/>
    <w:rsid w:val="0071588A"/>
    <w:rsid w:val="007173A5"/>
    <w:rsid w:val="00717ECF"/>
    <w:rsid w:val="0072561D"/>
    <w:rsid w:val="0072785D"/>
    <w:rsid w:val="00730C5C"/>
    <w:rsid w:val="007364AD"/>
    <w:rsid w:val="00736ABF"/>
    <w:rsid w:val="007379AF"/>
    <w:rsid w:val="007627F8"/>
    <w:rsid w:val="0077418D"/>
    <w:rsid w:val="00783932"/>
    <w:rsid w:val="00797442"/>
    <w:rsid w:val="00797DA3"/>
    <w:rsid w:val="007A0733"/>
    <w:rsid w:val="007A6676"/>
    <w:rsid w:val="007B47DA"/>
    <w:rsid w:val="007B756C"/>
    <w:rsid w:val="007C0D22"/>
    <w:rsid w:val="007C16A8"/>
    <w:rsid w:val="007C56D7"/>
    <w:rsid w:val="007E1AD1"/>
    <w:rsid w:val="007F022B"/>
    <w:rsid w:val="007F13E8"/>
    <w:rsid w:val="007F27FA"/>
    <w:rsid w:val="00802CAF"/>
    <w:rsid w:val="0081300E"/>
    <w:rsid w:val="008162BF"/>
    <w:rsid w:val="00822133"/>
    <w:rsid w:val="00822B7B"/>
    <w:rsid w:val="00831407"/>
    <w:rsid w:val="00835903"/>
    <w:rsid w:val="008418C5"/>
    <w:rsid w:val="00845DF3"/>
    <w:rsid w:val="008528F0"/>
    <w:rsid w:val="008615A7"/>
    <w:rsid w:val="00864001"/>
    <w:rsid w:val="00873A41"/>
    <w:rsid w:val="0088361A"/>
    <w:rsid w:val="00896929"/>
    <w:rsid w:val="008A58D2"/>
    <w:rsid w:val="008A72A5"/>
    <w:rsid w:val="008B545E"/>
    <w:rsid w:val="008C2C9B"/>
    <w:rsid w:val="008D1EA5"/>
    <w:rsid w:val="008D2C07"/>
    <w:rsid w:val="008D5A42"/>
    <w:rsid w:val="008D782F"/>
    <w:rsid w:val="008E436A"/>
    <w:rsid w:val="00901BC2"/>
    <w:rsid w:val="00903ECC"/>
    <w:rsid w:val="00906CD3"/>
    <w:rsid w:val="009075E9"/>
    <w:rsid w:val="00912329"/>
    <w:rsid w:val="00916E4E"/>
    <w:rsid w:val="00925DDF"/>
    <w:rsid w:val="00933806"/>
    <w:rsid w:val="00943D40"/>
    <w:rsid w:val="00957911"/>
    <w:rsid w:val="009632E0"/>
    <w:rsid w:val="0097003B"/>
    <w:rsid w:val="0097169A"/>
    <w:rsid w:val="00984234"/>
    <w:rsid w:val="009855D0"/>
    <w:rsid w:val="00990E76"/>
    <w:rsid w:val="00991C0A"/>
    <w:rsid w:val="009B3EBD"/>
    <w:rsid w:val="009C400E"/>
    <w:rsid w:val="009D4E0C"/>
    <w:rsid w:val="009D704C"/>
    <w:rsid w:val="009D7ECD"/>
    <w:rsid w:val="00A034BF"/>
    <w:rsid w:val="00A05872"/>
    <w:rsid w:val="00A240AE"/>
    <w:rsid w:val="00A30D2F"/>
    <w:rsid w:val="00A3287F"/>
    <w:rsid w:val="00A67FAE"/>
    <w:rsid w:val="00A7438A"/>
    <w:rsid w:val="00A77B3E"/>
    <w:rsid w:val="00A93F08"/>
    <w:rsid w:val="00AA18D9"/>
    <w:rsid w:val="00AC0E7F"/>
    <w:rsid w:val="00AC3C4C"/>
    <w:rsid w:val="00AC772C"/>
    <w:rsid w:val="00AD097A"/>
    <w:rsid w:val="00AE003F"/>
    <w:rsid w:val="00AE0635"/>
    <w:rsid w:val="00AF0D6E"/>
    <w:rsid w:val="00AF4ECC"/>
    <w:rsid w:val="00B177C7"/>
    <w:rsid w:val="00B34D3F"/>
    <w:rsid w:val="00B43347"/>
    <w:rsid w:val="00B72E65"/>
    <w:rsid w:val="00B758D8"/>
    <w:rsid w:val="00B8666A"/>
    <w:rsid w:val="00B86BEE"/>
    <w:rsid w:val="00B97CCD"/>
    <w:rsid w:val="00BB2EA4"/>
    <w:rsid w:val="00BC55A8"/>
    <w:rsid w:val="00BD53D4"/>
    <w:rsid w:val="00BD6F52"/>
    <w:rsid w:val="00BE4400"/>
    <w:rsid w:val="00BE5EDF"/>
    <w:rsid w:val="00C220C8"/>
    <w:rsid w:val="00C32A58"/>
    <w:rsid w:val="00C35F93"/>
    <w:rsid w:val="00C41FA1"/>
    <w:rsid w:val="00C45AA2"/>
    <w:rsid w:val="00C50AC6"/>
    <w:rsid w:val="00C7515B"/>
    <w:rsid w:val="00C76B68"/>
    <w:rsid w:val="00C827C4"/>
    <w:rsid w:val="00C96F29"/>
    <w:rsid w:val="00CA2A55"/>
    <w:rsid w:val="00CA63B2"/>
    <w:rsid w:val="00CB32E8"/>
    <w:rsid w:val="00CD5C9D"/>
    <w:rsid w:val="00CF50FB"/>
    <w:rsid w:val="00D102C9"/>
    <w:rsid w:val="00D1726C"/>
    <w:rsid w:val="00D27469"/>
    <w:rsid w:val="00D42E39"/>
    <w:rsid w:val="00D43C95"/>
    <w:rsid w:val="00D5325D"/>
    <w:rsid w:val="00D545D8"/>
    <w:rsid w:val="00D65D36"/>
    <w:rsid w:val="00D67885"/>
    <w:rsid w:val="00D74F20"/>
    <w:rsid w:val="00DA63FF"/>
    <w:rsid w:val="00DB41A6"/>
    <w:rsid w:val="00DB4B3F"/>
    <w:rsid w:val="00DC4E8E"/>
    <w:rsid w:val="00DD270C"/>
    <w:rsid w:val="00DE647B"/>
    <w:rsid w:val="00DF059C"/>
    <w:rsid w:val="00DF24F9"/>
    <w:rsid w:val="00DF6F8B"/>
    <w:rsid w:val="00E00225"/>
    <w:rsid w:val="00E03A93"/>
    <w:rsid w:val="00E216D5"/>
    <w:rsid w:val="00E244BD"/>
    <w:rsid w:val="00E27A56"/>
    <w:rsid w:val="00E36FD6"/>
    <w:rsid w:val="00E36FE6"/>
    <w:rsid w:val="00E377B4"/>
    <w:rsid w:val="00E42371"/>
    <w:rsid w:val="00E43A75"/>
    <w:rsid w:val="00E5200E"/>
    <w:rsid w:val="00E6064E"/>
    <w:rsid w:val="00E74F0B"/>
    <w:rsid w:val="00E809B2"/>
    <w:rsid w:val="00E942BD"/>
    <w:rsid w:val="00EC261D"/>
    <w:rsid w:val="00ED1A80"/>
    <w:rsid w:val="00EF53BB"/>
    <w:rsid w:val="00F442CD"/>
    <w:rsid w:val="00F45F66"/>
    <w:rsid w:val="00F4731D"/>
    <w:rsid w:val="00F5211F"/>
    <w:rsid w:val="00F702C5"/>
    <w:rsid w:val="00F7051A"/>
    <w:rsid w:val="00F725D1"/>
    <w:rsid w:val="00F75426"/>
    <w:rsid w:val="00F957B7"/>
    <w:rsid w:val="00FA0AF8"/>
    <w:rsid w:val="00FA0B57"/>
    <w:rsid w:val="00FA18D5"/>
    <w:rsid w:val="00FB0AA5"/>
    <w:rsid w:val="00FC24C7"/>
    <w:rsid w:val="00FC4BE0"/>
    <w:rsid w:val="00FD19B2"/>
    <w:rsid w:val="00FF7BBD"/>
    <w:rsid w:val="75E5FC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6D41458"/>
  <w15:docId w15:val="{03E8E2C6-5747-4B3B-9E1D-F111F763F2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pl-PL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pPr>
      <w:jc w:val="both"/>
    </w:pPr>
    <w:rPr>
      <w:sz w:val="22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rsid w:val="005158B8"/>
    <w:rPr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semiHidden/>
    <w:unhideWhenUsed/>
    <w:rsid w:val="005158B8"/>
    <w:rPr>
      <w:sz w:val="20"/>
      <w:szCs w:val="20"/>
      <w:lang w:bidi="ar-SA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5158B8"/>
    <w:rPr>
      <w:lang w:bidi="ar-SA"/>
    </w:rPr>
  </w:style>
  <w:style w:type="character" w:styleId="Odwoanieprzypisudolnego">
    <w:name w:val="footnote reference"/>
    <w:basedOn w:val="Domylnaczcionkaakapitu"/>
    <w:semiHidden/>
    <w:unhideWhenUsed/>
    <w:rsid w:val="005158B8"/>
    <w:rPr>
      <w:vertAlign w:val="superscript"/>
    </w:rPr>
  </w:style>
  <w:style w:type="paragraph" w:styleId="Akapitzlist">
    <w:name w:val="List Paragraph"/>
    <w:basedOn w:val="Normalny"/>
    <w:qFormat/>
    <w:rsid w:val="00BC55A8"/>
    <w:pPr>
      <w:ind w:left="720" w:hanging="284"/>
      <w:contextualSpacing/>
    </w:pPr>
    <w:rPr>
      <w:lang w:bidi="ar-SA"/>
    </w:rPr>
  </w:style>
  <w:style w:type="paragraph" w:styleId="Nagwek">
    <w:name w:val="header"/>
    <w:basedOn w:val="Normalny"/>
    <w:link w:val="NagwekZnak"/>
    <w:unhideWhenUsed/>
    <w:rsid w:val="0015704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157044"/>
    <w:rPr>
      <w:sz w:val="22"/>
      <w:szCs w:val="24"/>
    </w:rPr>
  </w:style>
  <w:style w:type="paragraph" w:styleId="Stopka">
    <w:name w:val="footer"/>
    <w:basedOn w:val="Normalny"/>
    <w:link w:val="StopkaZnak"/>
    <w:unhideWhenUsed/>
    <w:rsid w:val="0015704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157044"/>
    <w:rPr>
      <w:sz w:val="22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mst-kcynia.rbip.mojregion.info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671689-3C13-470C-875C-EDD80E06E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197</TotalTime>
  <Pages>3</Pages>
  <Words>1249</Words>
  <Characters>7716</Characters>
  <Application>Microsoft Office Word</Application>
  <DocSecurity>0</DocSecurity>
  <Lines>64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Zarządzenie Nr ...2021 z dnia 8 stycznia 2021 r.</vt:lpstr>
    </vt:vector>
  </TitlesOfParts>
  <Company>Burmistrz Kcyni</Company>
  <LinksUpToDate>false</LinksUpToDate>
  <CharactersWithSpaces>8948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Zarządzenie Nr ...2021 z dnia 8 stycznia 2021 r.</dc:title>
  <dc:subject>w sprawie sporządzenia wykazu nieruchomości lokalowej, stanowiącej własność Gminy Kcynia, przeznaczonej do sprzedaży.</dc:subject>
  <dc:creator>Aleksandra.Jurek</dc:creator>
  <cp:lastModifiedBy>Aleksandra Jurek</cp:lastModifiedBy>
  <cp:revision>13</cp:revision>
  <cp:lastPrinted>2022-05-11T08:03:00Z</cp:lastPrinted>
  <dcterms:created xsi:type="dcterms:W3CDTF">2022-01-31T11:48:00Z</dcterms:created>
  <dcterms:modified xsi:type="dcterms:W3CDTF">2022-07-07T12:31:00Z</dcterms:modified>
  <cp:category>Akt prawny</cp:category>
</cp:coreProperties>
</file>