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FC526" w14:textId="77777777" w:rsidR="00E61EB0" w:rsidRDefault="00CD1678" w:rsidP="00E61EB0">
      <w:pPr>
        <w:tabs>
          <w:tab w:val="left" w:pos="4662"/>
        </w:tabs>
        <w:spacing w:after="240" w:line="240" w:lineRule="auto"/>
        <w:jc w:val="center"/>
        <w:rPr>
          <w:rFonts w:ascii="Times New Roman" w:eastAsia="Times New Roman" w:hAnsi="Times New Roman"/>
          <w:b/>
          <w:caps/>
          <w:szCs w:val="24"/>
          <w:lang w:eastAsia="pl-PL"/>
        </w:rPr>
      </w:pPr>
      <w:r>
        <w:rPr>
          <w:rFonts w:ascii="Times New Roman" w:eastAsia="Times New Roman" w:hAnsi="Times New Roman"/>
          <w:b/>
          <w:caps/>
          <w:szCs w:val="24"/>
          <w:lang w:eastAsia="pl-PL"/>
        </w:rPr>
        <w:t>Zarządzenie Nr</w:t>
      </w:r>
      <w:r w:rsidR="00E61EB0">
        <w:rPr>
          <w:rFonts w:ascii="Times New Roman" w:eastAsia="Times New Roman" w:hAnsi="Times New Roman"/>
          <w:b/>
          <w:caps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caps/>
          <w:szCs w:val="24"/>
          <w:lang w:eastAsia="pl-PL"/>
        </w:rPr>
        <w:t>23</w:t>
      </w:r>
      <w:r w:rsidR="00E61EB0">
        <w:rPr>
          <w:rFonts w:ascii="Times New Roman" w:eastAsia="Times New Roman" w:hAnsi="Times New Roman"/>
          <w:b/>
          <w:caps/>
          <w:szCs w:val="24"/>
          <w:lang w:eastAsia="pl-PL"/>
        </w:rPr>
        <w:t>.2022</w:t>
      </w:r>
      <w:r w:rsidR="00E61EB0">
        <w:rPr>
          <w:rFonts w:ascii="Times New Roman" w:eastAsia="Times New Roman" w:hAnsi="Times New Roman"/>
          <w:b/>
          <w:caps/>
          <w:szCs w:val="24"/>
          <w:lang w:eastAsia="pl-PL"/>
        </w:rPr>
        <w:br/>
      </w:r>
      <w:r w:rsidR="00E61EB0">
        <w:rPr>
          <w:rFonts w:ascii="Times New Roman" w:eastAsia="Times New Roman" w:hAnsi="Times New Roman"/>
          <w:b/>
          <w:caps/>
          <w:szCs w:val="24"/>
          <w:lang w:eastAsia="pl-PL"/>
        </w:rPr>
        <w:br/>
        <w:t>Burmistrza Kcyni</w:t>
      </w:r>
    </w:p>
    <w:p w14:paraId="325B3479" w14:textId="77777777" w:rsidR="00E61EB0" w:rsidRDefault="00382FE3" w:rsidP="00E61EB0">
      <w:pPr>
        <w:tabs>
          <w:tab w:val="left" w:pos="4662"/>
        </w:tabs>
        <w:spacing w:after="240" w:line="240" w:lineRule="auto"/>
        <w:ind w:left="284" w:hanging="284"/>
        <w:jc w:val="center"/>
        <w:rPr>
          <w:rFonts w:ascii="Times New Roman" w:eastAsia="Times New Roman" w:hAnsi="Times New Roman"/>
          <w:b/>
          <w:caps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>z dnia 14</w:t>
      </w:r>
      <w:r w:rsidR="00E61EB0">
        <w:rPr>
          <w:rFonts w:ascii="Times New Roman" w:eastAsia="Times New Roman" w:hAnsi="Times New Roman"/>
          <w:szCs w:val="24"/>
          <w:lang w:eastAsia="pl-PL"/>
        </w:rPr>
        <w:t xml:space="preserve"> lutego 2022 r.</w:t>
      </w:r>
    </w:p>
    <w:p w14:paraId="6FF8CE7C" w14:textId="77777777" w:rsidR="00E61EB0" w:rsidRDefault="00E61EB0" w:rsidP="00E61EB0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p w14:paraId="371664A8" w14:textId="2AF3620B" w:rsidR="00E61EB0" w:rsidRDefault="00E61EB0" w:rsidP="00E61EB0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w sprawie przeznaczenia do sprzedaży w trybie przetargowym samochodu specjalnego pożarniczego oraz powołania komisji przetargowej w celu przeprowadzenia sprzedaży samochodu marki JELCZ, model 315MS, o nr rejestracyjnym BGC 1201, będącego własnością Gminy Kcynia.</w:t>
      </w:r>
    </w:p>
    <w:p w14:paraId="71205360" w14:textId="77777777" w:rsidR="00E61EB0" w:rsidRDefault="00E61EB0" w:rsidP="00E61EB0">
      <w:pPr>
        <w:spacing w:line="240" w:lineRule="auto"/>
        <w:jc w:val="both"/>
        <w:rPr>
          <w:rFonts w:ascii="Times New Roman" w:hAnsi="Times New Roman"/>
          <w:szCs w:val="20"/>
        </w:rPr>
      </w:pPr>
    </w:p>
    <w:p w14:paraId="002B7B9F" w14:textId="77777777" w:rsidR="00E61EB0" w:rsidRDefault="00E61EB0" w:rsidP="00E61EB0">
      <w:pPr>
        <w:spacing w:after="0" w:line="240" w:lineRule="auto"/>
        <w:ind w:firstLine="708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Na podstawie art. 46 ust.1 w związku z art. 30 ust. 2 pkt 3 ustawy z dnia 8 marca 1990 r. o samorządzie gminnym (Dz. U. z 2021 r. poz. 1372 ze zm.)</w:t>
      </w:r>
    </w:p>
    <w:p w14:paraId="1F322C0D" w14:textId="77777777" w:rsidR="00E61EB0" w:rsidRDefault="00E61EB0" w:rsidP="00E61EB0">
      <w:pPr>
        <w:spacing w:before="240" w:line="240" w:lineRule="auto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zarządzam, co następuje:</w:t>
      </w:r>
    </w:p>
    <w:p w14:paraId="62D0A56C" w14:textId="5604FBA3" w:rsidR="00E61EB0" w:rsidRDefault="00E61EB0" w:rsidP="00E61EB0">
      <w:pPr>
        <w:spacing w:line="240" w:lineRule="auto"/>
        <w:ind w:left="284" w:hanging="284"/>
        <w:jc w:val="both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 xml:space="preserve">§ 1. </w:t>
      </w:r>
      <w:r>
        <w:rPr>
          <w:rFonts w:ascii="Times New Roman" w:hAnsi="Times New Roman"/>
          <w:szCs w:val="20"/>
        </w:rPr>
        <w:t xml:space="preserve">Przeznaczam do sprzedaży samochód specjalny pożarniczy marki JELCZ, model 315MS, </w:t>
      </w:r>
      <w:r>
        <w:rPr>
          <w:rFonts w:ascii="Times New Roman" w:hAnsi="Times New Roman"/>
          <w:szCs w:val="20"/>
        </w:rPr>
        <w:br/>
        <w:t xml:space="preserve">o numerze rejestracyjnym BGC 1201, o pojemności 11100 cm, numer identyfikacyjny pojazdu (VIN) 504, rok produkcji 1980, stanowiący wyposażenie Ochotniczej Straży Pożarnej w </w:t>
      </w:r>
      <w:r w:rsidR="00382FE3">
        <w:rPr>
          <w:rFonts w:ascii="Times New Roman" w:hAnsi="Times New Roman"/>
          <w:szCs w:val="20"/>
        </w:rPr>
        <w:t xml:space="preserve">Górkach Zagajnych, </w:t>
      </w:r>
      <w:r>
        <w:rPr>
          <w:rFonts w:ascii="Times New Roman" w:hAnsi="Times New Roman"/>
          <w:szCs w:val="20"/>
        </w:rPr>
        <w:t>którego właścicielem jest Gmina Kcynia.</w:t>
      </w:r>
    </w:p>
    <w:p w14:paraId="7966F905" w14:textId="77777777" w:rsidR="00E61EB0" w:rsidRDefault="00E61EB0" w:rsidP="00E61EB0">
      <w:pPr>
        <w:spacing w:line="240" w:lineRule="auto"/>
        <w:ind w:left="284" w:hanging="284"/>
        <w:jc w:val="both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 xml:space="preserve">§ 2. </w:t>
      </w:r>
      <w:r>
        <w:rPr>
          <w:rFonts w:ascii="Times New Roman" w:hAnsi="Times New Roman"/>
          <w:szCs w:val="20"/>
        </w:rPr>
        <w:t>Sprzedaż samochodu specjalnego pożarniczego, o którym mowa w § 1 nastąpi w formie przetargu ofertowego pisemnego nieograniczonego, w trybie określonym w ogłoszeniu stanowiącym załącznik Nr 1 do niniejszego zarządzenia.</w:t>
      </w:r>
    </w:p>
    <w:p w14:paraId="7E6C3E62" w14:textId="66D5AADA" w:rsidR="00E61EB0" w:rsidRDefault="00E61EB0" w:rsidP="00E61EB0">
      <w:pPr>
        <w:spacing w:line="240" w:lineRule="auto"/>
        <w:ind w:left="284" w:hanging="284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bCs/>
          <w:szCs w:val="20"/>
        </w:rPr>
        <w:t>§ 3.</w:t>
      </w:r>
      <w:r>
        <w:rPr>
          <w:rFonts w:ascii="Times New Roman" w:hAnsi="Times New Roman"/>
          <w:szCs w:val="20"/>
        </w:rPr>
        <w:t xml:space="preserve"> Ustala się cenę wywoławczą samochodu specjalnego pożarniczego w wysokości 20 600,00 zł (słownie złotych: dwadzieścia tysięcy sześćset 00/100). </w:t>
      </w:r>
    </w:p>
    <w:p w14:paraId="19A22253" w14:textId="77777777" w:rsidR="00E61EB0" w:rsidRDefault="00E61EB0" w:rsidP="00E61EB0">
      <w:pPr>
        <w:spacing w:after="0" w:line="240" w:lineRule="auto"/>
        <w:ind w:left="284" w:hanging="284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bCs/>
          <w:szCs w:val="20"/>
        </w:rPr>
        <w:t>§ 4.</w:t>
      </w:r>
      <w:r>
        <w:rPr>
          <w:rFonts w:ascii="Times New Roman" w:hAnsi="Times New Roman"/>
          <w:szCs w:val="20"/>
        </w:rPr>
        <w:t xml:space="preserve"> W celu przeprowadzenia przetargu ofertowego pisemnego nieograniczonego powołuje się komisję, której zadaniem jest wyłonienie najkorzystniejszej oferty sprzedaży pojazdu wymienionego w § 1, w składzie:</w:t>
      </w:r>
    </w:p>
    <w:p w14:paraId="7C0B9334" w14:textId="77777777" w:rsidR="00E61EB0" w:rsidRDefault="00E61EB0" w:rsidP="00E61EB0">
      <w:pPr>
        <w:pStyle w:val="Akapitzlist"/>
        <w:numPr>
          <w:ilvl w:val="0"/>
          <w:numId w:val="1"/>
        </w:numPr>
        <w:spacing w:line="240" w:lineRule="auto"/>
        <w:ind w:left="851" w:hanging="284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Rafał Heftowicz – przewodniczący Komisji,</w:t>
      </w:r>
    </w:p>
    <w:p w14:paraId="631B35EA" w14:textId="77777777" w:rsidR="00E61EB0" w:rsidRDefault="00E61EB0" w:rsidP="00E61EB0">
      <w:pPr>
        <w:pStyle w:val="Akapitzlist"/>
        <w:numPr>
          <w:ilvl w:val="0"/>
          <w:numId w:val="1"/>
        </w:numPr>
        <w:spacing w:line="240" w:lineRule="auto"/>
        <w:ind w:left="851" w:hanging="284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Andrzeja Ćwiklińska – członek Komisji.</w:t>
      </w:r>
    </w:p>
    <w:p w14:paraId="25F02DF2" w14:textId="77777777" w:rsidR="00E61EB0" w:rsidRDefault="00E61EB0" w:rsidP="00E61EB0">
      <w:pPr>
        <w:spacing w:line="240" w:lineRule="auto"/>
        <w:ind w:left="284" w:hanging="284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bCs/>
          <w:szCs w:val="20"/>
        </w:rPr>
        <w:t>§ 5.</w:t>
      </w:r>
      <w:r>
        <w:rPr>
          <w:rFonts w:ascii="Times New Roman" w:hAnsi="Times New Roman"/>
          <w:szCs w:val="20"/>
        </w:rPr>
        <w:t xml:space="preserve"> Upoważniam Komisję przetargową do przeprowadzenia procedury sprzedaży w trybie przetargu ofertowego pisemnego nieograniczonego samochodu specjalnego pożarniczego marki JELCZ, model 315MS</w:t>
      </w:r>
      <w:r>
        <w:rPr>
          <w:rFonts w:ascii="Times New Roman" w:hAnsi="Times New Roman"/>
          <w:b/>
          <w:szCs w:val="20"/>
        </w:rPr>
        <w:t xml:space="preserve"> </w:t>
      </w:r>
      <w:r>
        <w:rPr>
          <w:rFonts w:ascii="Times New Roman" w:hAnsi="Times New Roman"/>
          <w:szCs w:val="20"/>
        </w:rPr>
        <w:t>o numerze rejestracyjnym BGC 1201.</w:t>
      </w:r>
    </w:p>
    <w:p w14:paraId="0A1F71E3" w14:textId="77777777" w:rsidR="00E61EB0" w:rsidRDefault="00E61EB0" w:rsidP="00E61EB0">
      <w:pPr>
        <w:spacing w:line="240" w:lineRule="auto"/>
        <w:ind w:left="284" w:hanging="284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bCs/>
          <w:szCs w:val="20"/>
        </w:rPr>
        <w:t>§ 6.</w:t>
      </w:r>
      <w:r>
        <w:rPr>
          <w:rFonts w:ascii="Times New Roman" w:hAnsi="Times New Roman"/>
          <w:szCs w:val="20"/>
        </w:rPr>
        <w:t xml:space="preserve"> Szczegółową organizację przetargu określa regulamin przetargu, który stanowi załącznik Nr 2 do niniejszego zarządzenia.</w:t>
      </w:r>
    </w:p>
    <w:p w14:paraId="7360C430" w14:textId="77777777" w:rsidR="00E61EB0" w:rsidRDefault="00E61EB0" w:rsidP="00E61EB0">
      <w:pPr>
        <w:spacing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bCs/>
          <w:szCs w:val="20"/>
        </w:rPr>
        <w:t>§ 7.</w:t>
      </w:r>
      <w:r>
        <w:rPr>
          <w:rFonts w:ascii="Times New Roman" w:hAnsi="Times New Roman"/>
          <w:szCs w:val="20"/>
        </w:rPr>
        <w:t xml:space="preserve"> Wykonanie zarządzenia powierza się Sekretarzowi Gminy Kcynia.</w:t>
      </w:r>
    </w:p>
    <w:p w14:paraId="62536484" w14:textId="77777777" w:rsidR="00E61EB0" w:rsidRDefault="00E61EB0" w:rsidP="00E61EB0">
      <w:pPr>
        <w:spacing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bCs/>
          <w:szCs w:val="20"/>
        </w:rPr>
        <w:t>§ 8.</w:t>
      </w:r>
      <w:r>
        <w:rPr>
          <w:rFonts w:ascii="Times New Roman" w:hAnsi="Times New Roman"/>
          <w:szCs w:val="20"/>
        </w:rPr>
        <w:t xml:space="preserve"> Zarządzenie wchodzi w życie z dniem podpisania.</w:t>
      </w:r>
    </w:p>
    <w:p w14:paraId="3443F831" w14:textId="77777777" w:rsidR="00B0271F" w:rsidRDefault="00B0271F"/>
    <w:sectPr w:rsidR="00B02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37AB3"/>
    <w:multiLevelType w:val="hybridMultilevel"/>
    <w:tmpl w:val="EC90F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EB0"/>
    <w:rsid w:val="00382FE3"/>
    <w:rsid w:val="006D775E"/>
    <w:rsid w:val="00895819"/>
    <w:rsid w:val="00B0271F"/>
    <w:rsid w:val="00CD1678"/>
    <w:rsid w:val="00E6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A4C3"/>
  <w15:chartTrackingRefBased/>
  <w15:docId w15:val="{0C360957-2FE9-45F2-95C7-5A3C23A9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EB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1E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1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6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CC579-81EB-4E93-8600-CACB984B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Heftowicz</dc:creator>
  <cp:keywords/>
  <dc:description/>
  <cp:lastModifiedBy>Aleksandra Jurek</cp:lastModifiedBy>
  <cp:revision>4</cp:revision>
  <cp:lastPrinted>2022-02-14T06:04:00Z</cp:lastPrinted>
  <dcterms:created xsi:type="dcterms:W3CDTF">2022-02-10T11:58:00Z</dcterms:created>
  <dcterms:modified xsi:type="dcterms:W3CDTF">2022-02-14T09:19:00Z</dcterms:modified>
</cp:coreProperties>
</file>