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5141E220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2A6A23">
        <w:rPr>
          <w:b/>
          <w:caps/>
        </w:rPr>
        <w:t>12.</w:t>
      </w:r>
      <w:r w:rsidR="0014513C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56CB9638" w14:textId="79D520A7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14513C">
        <w:t>31 stycznia 2022</w:t>
      </w:r>
      <w:r>
        <w:t xml:space="preserve"> r.</w:t>
      </w:r>
    </w:p>
    <w:p w14:paraId="5B4ED030" w14:textId="7351304E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 lokalow</w:t>
      </w:r>
      <w:r w:rsidR="00E74F0B">
        <w:rPr>
          <w:b/>
        </w:rPr>
        <w:t>ej</w:t>
      </w:r>
      <w:r>
        <w:rPr>
          <w:b/>
        </w:rPr>
        <w:t>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sprzedaży.</w:t>
      </w:r>
    </w:p>
    <w:p w14:paraId="7995B413" w14:textId="371D8B9D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D74F20">
        <w:t>1</w:t>
      </w:r>
      <w:r>
        <w:t> r. poz. </w:t>
      </w:r>
      <w:r w:rsidR="00D74F20">
        <w:t>1372</w:t>
      </w:r>
      <w:r w:rsidR="009632E0">
        <w:t xml:space="preserve"> ze zm.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</w:t>
      </w:r>
      <w:r w:rsidR="002A6A23" w:rsidRPr="002A6A23">
        <w:t>uchwałą Nr XII/106/2019 Rady Miejskiej w Kcyni z dnia 29 sierpnia 2019 r. w sprawie wyrażenia zgody na zbycie lokali mieszkalnych wraz ze zbyciem udziału we współwłasności gruntu w częściach ułamkowych, stanowiących własność Gminy Kcynia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00666B69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 lokalow</w:t>
      </w:r>
      <w:r w:rsidR="00430409">
        <w:t>ej</w:t>
      </w:r>
      <w:r>
        <w:t>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sprzedaży, zgodnie z załączonym wykaz</w:t>
      </w:r>
      <w:r w:rsidR="0033038D">
        <w:t>em</w:t>
      </w:r>
      <w:r>
        <w:t>, stanowiącym załącznik nr 1</w:t>
      </w:r>
      <w:r w:rsidR="008A58D2">
        <w:t xml:space="preserve"> </w:t>
      </w:r>
      <w:r>
        <w:t>do niniejszego zarządzenia.</w:t>
      </w:r>
    </w:p>
    <w:p w14:paraId="2A9C4F0D" w14:textId="61B6BE98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3EEE81F6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2A6A23">
        <w:rPr>
          <w:sz w:val="20"/>
          <w:szCs w:val="22"/>
        </w:rPr>
        <w:t>12.</w:t>
      </w:r>
      <w:r w:rsidR="00037170">
        <w:rPr>
          <w:sz w:val="20"/>
          <w:szCs w:val="22"/>
        </w:rPr>
        <w:t>2022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037170">
        <w:rPr>
          <w:sz w:val="20"/>
          <w:szCs w:val="22"/>
        </w:rPr>
        <w:t>31 stycznia 2022</w:t>
      </w:r>
      <w:r w:rsidRPr="0057659B">
        <w:rPr>
          <w:sz w:val="20"/>
          <w:szCs w:val="22"/>
        </w:rPr>
        <w:t> 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0AAF8062" w:rsidR="00A77B3E" w:rsidRPr="0057659B" w:rsidRDefault="75E5FCDE" w:rsidP="75E5FCDE">
      <w:pPr>
        <w:keepNext/>
        <w:jc w:val="center"/>
        <w:rPr>
          <w:b/>
          <w:bCs/>
          <w:sz w:val="20"/>
          <w:szCs w:val="20"/>
        </w:rPr>
      </w:pPr>
      <w:r w:rsidRPr="75E5FCDE">
        <w:rPr>
          <w:b/>
          <w:bCs/>
          <w:sz w:val="20"/>
          <w:szCs w:val="20"/>
        </w:rPr>
        <w:t>WYKAZ NIERUCHOMOŚCI LOKALOWEJ, STANOWIĄCEJ WŁASNOŚĆ GMINY KCYNIA PRZEZNACZONEJ DO SPRZEDAŻY – KCYNIA UL. POLNA 12/17 (LOKAL MIESZKALNY)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60BA6A09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lokalowej, stanowiącej własność Gminy Kcynia, przeznaczonej do sprzedaży:</w:t>
      </w:r>
    </w:p>
    <w:p w14:paraId="11691226" w14:textId="77777777" w:rsidR="00B72E65" w:rsidRPr="0057659B" w:rsidRDefault="00B72E65" w:rsidP="005158B8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7C56D7" w14:paraId="6D2BB2AB" w14:textId="77777777" w:rsidTr="005158B8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72B0369A" w14:textId="69AD80EE" w:rsidR="005158B8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Kcynia ul. </w:t>
            </w:r>
            <w:r w:rsidR="00A7438A">
              <w:rPr>
                <w:sz w:val="18"/>
                <w:szCs w:val="18"/>
              </w:rPr>
              <w:t>Polna 12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Pr="007C56D7">
              <w:rPr>
                <w:sz w:val="18"/>
                <w:szCs w:val="18"/>
              </w:rPr>
              <w:t>Kcynia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A7438A" w:rsidRPr="007C56D7" w14:paraId="4CD75D36" w14:textId="40532CE0" w:rsidTr="009E7E27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A7438A" w:rsidRPr="007C56D7" w:rsidRDefault="00A7438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1B9E10FC" w14:textId="65360515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C827C4">
              <w:rPr>
                <w:sz w:val="18"/>
                <w:szCs w:val="18"/>
              </w:rPr>
              <w:t>920/5</w:t>
            </w:r>
          </w:p>
          <w:p w14:paraId="19FE5CFB" w14:textId="110A775B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 w:rsidR="00520FF7">
              <w:rPr>
                <w:sz w:val="18"/>
                <w:szCs w:val="18"/>
              </w:rPr>
              <w:t>494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194FA8DF" w:rsidR="00A7438A" w:rsidRPr="007C56D7" w:rsidRDefault="00A7438A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520FF7">
              <w:rPr>
                <w:sz w:val="18"/>
                <w:szCs w:val="18"/>
              </w:rPr>
              <w:t>00011039/7</w:t>
            </w:r>
          </w:p>
        </w:tc>
      </w:tr>
      <w:tr w:rsidR="005158B8" w:rsidRPr="007C56D7" w14:paraId="76DEDC85" w14:textId="77777777" w:rsidTr="005158B8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vAlign w:val="center"/>
          </w:tcPr>
          <w:p w14:paraId="4615A29B" w14:textId="42359DA1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Budynek mieszkaln</w:t>
            </w:r>
            <w:r w:rsidR="00F5211F" w:rsidRPr="007C56D7">
              <w:rPr>
                <w:sz w:val="18"/>
                <w:szCs w:val="18"/>
              </w:rPr>
              <w:t>y</w:t>
            </w:r>
            <w:r w:rsidR="00BB2EA4" w:rsidRPr="007C56D7">
              <w:rPr>
                <w:sz w:val="18"/>
                <w:szCs w:val="18"/>
              </w:rPr>
              <w:t xml:space="preserve"> 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 w:rsidR="00520FF7">
              <w:rPr>
                <w:sz w:val="18"/>
                <w:szCs w:val="18"/>
              </w:rPr>
              <w:t>12</w:t>
            </w:r>
          </w:p>
          <w:p w14:paraId="470BEFA5" w14:textId="145A26BA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</w:t>
            </w:r>
            <w:r w:rsidR="00BB2EA4" w:rsidRPr="007C56D7">
              <w:rPr>
                <w:sz w:val="18"/>
                <w:szCs w:val="18"/>
              </w:rPr>
              <w:t>mieszkalny</w:t>
            </w:r>
            <w:r w:rsidRPr="007C56D7">
              <w:rPr>
                <w:sz w:val="18"/>
                <w:szCs w:val="18"/>
              </w:rPr>
              <w:t xml:space="preserve"> nr </w:t>
            </w:r>
            <w:r w:rsidR="00E03A93">
              <w:rPr>
                <w:sz w:val="18"/>
                <w:szCs w:val="18"/>
              </w:rPr>
              <w:t>17</w:t>
            </w:r>
          </w:p>
          <w:p w14:paraId="2FF576E4" w14:textId="15796658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520FF7">
              <w:rPr>
                <w:sz w:val="18"/>
                <w:szCs w:val="18"/>
              </w:rPr>
              <w:t>45,</w:t>
            </w:r>
            <w:r w:rsidR="008D2C07">
              <w:rPr>
                <w:sz w:val="18"/>
                <w:szCs w:val="18"/>
              </w:rPr>
              <w:t>59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05158B8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vAlign w:val="center"/>
          </w:tcPr>
          <w:p w14:paraId="5A33D91A" w14:textId="7E021D24" w:rsidR="005158B8" w:rsidRPr="007C56D7" w:rsidRDefault="00476D65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45/1889</w:t>
            </w:r>
          </w:p>
        </w:tc>
      </w:tr>
      <w:tr w:rsidR="005158B8" w:rsidRPr="007C56D7" w14:paraId="6DA73621" w14:textId="77777777" w:rsidTr="00196D77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26E269EA" w14:textId="78D1B2CD" w:rsidR="00367B3C" w:rsidRPr="00367B3C" w:rsidRDefault="00367B3C" w:rsidP="00367B3C">
            <w:pPr>
              <w:rPr>
                <w:sz w:val="18"/>
                <w:szCs w:val="18"/>
              </w:rPr>
            </w:pPr>
            <w:r w:rsidRPr="00367B3C">
              <w:rPr>
                <w:sz w:val="18"/>
                <w:szCs w:val="18"/>
              </w:rPr>
              <w:t>Przedmiot sprzedaży stanowi lokal mieszkalny nr 17 o łącznej powierzchni użytkowej 45,59 m</w:t>
            </w:r>
            <w:r w:rsidRPr="00367B3C">
              <w:rPr>
                <w:sz w:val="18"/>
                <w:szCs w:val="18"/>
                <w:vertAlign w:val="superscript"/>
              </w:rPr>
              <w:t>2</w:t>
            </w:r>
            <w:r w:rsidRPr="00367B3C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br/>
            </w:r>
            <w:r w:rsidRPr="00367B3C">
              <w:rPr>
                <w:sz w:val="18"/>
                <w:szCs w:val="18"/>
              </w:rPr>
              <w:t>w tym przedpokój, trzy pokoje, kuchnia, komunikacja i łazienka z wc oraz pomieszczenie przynależne tj. piwnica (17a) o powierzchni użytkowej 1,26 m</w:t>
            </w:r>
            <w:r w:rsidRPr="00367B3C">
              <w:rPr>
                <w:sz w:val="18"/>
                <w:szCs w:val="18"/>
                <w:vertAlign w:val="superscript"/>
              </w:rPr>
              <w:t>2</w:t>
            </w:r>
            <w:r w:rsidRPr="00367B3C">
              <w:rPr>
                <w:sz w:val="18"/>
                <w:szCs w:val="18"/>
              </w:rPr>
              <w:t xml:space="preserve">. Niniejszy lokal znajduje się na trzecim piętrze budynku jako mieszkanie szczytowe wyposażone dodatkowo w balkon. Lokal ten wyposażony jest w instalacje elektryczną, wodociągową, kanalizacyjną, gazową, ciepłej wody </w:t>
            </w:r>
            <w:r>
              <w:rPr>
                <w:sz w:val="18"/>
                <w:szCs w:val="18"/>
              </w:rPr>
              <w:br/>
            </w:r>
            <w:r w:rsidRPr="00367B3C">
              <w:rPr>
                <w:sz w:val="18"/>
                <w:szCs w:val="18"/>
              </w:rPr>
              <w:t xml:space="preserve">z podgrzewaczem gazowym, ogrzewczą i domofonową. </w:t>
            </w:r>
          </w:p>
          <w:p w14:paraId="55FBE514" w14:textId="1F847739" w:rsidR="005248ED" w:rsidRPr="005248ED" w:rsidRDefault="005248ED" w:rsidP="005248ED">
            <w:pPr>
              <w:rPr>
                <w:sz w:val="18"/>
                <w:szCs w:val="18"/>
              </w:rPr>
            </w:pPr>
            <w:r w:rsidRPr="005248ED">
              <w:rPr>
                <w:sz w:val="18"/>
                <w:szCs w:val="18"/>
              </w:rPr>
              <w:t xml:space="preserve">Lokal mieszkalny nr 2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5248ED">
              <w:rPr>
                <w:sz w:val="18"/>
                <w:szCs w:val="18"/>
              </w:rPr>
              <w:t>z dnia 24 czerwca 1994 r. o własności lokali (Dz. U. z 2021 r. poz. 1048) – zaświadczenie Starosty Nakielskiego z dnia 1 grudnia 2021 r. znak: WWA.3140.4</w:t>
            </w:r>
            <w:r w:rsidR="00933806">
              <w:rPr>
                <w:sz w:val="18"/>
                <w:szCs w:val="18"/>
              </w:rPr>
              <w:t>1</w:t>
            </w:r>
            <w:r w:rsidRPr="005248ED">
              <w:rPr>
                <w:sz w:val="18"/>
                <w:szCs w:val="18"/>
              </w:rPr>
              <w:t>.2021.E</w:t>
            </w:r>
            <w:r w:rsidR="00933806">
              <w:rPr>
                <w:sz w:val="18"/>
                <w:szCs w:val="18"/>
              </w:rPr>
              <w:t>P.</w:t>
            </w:r>
          </w:p>
          <w:p w14:paraId="3B90235B" w14:textId="3BEBF6B8" w:rsidR="005248ED" w:rsidRPr="005248ED" w:rsidRDefault="005248ED" w:rsidP="005248ED">
            <w:pPr>
              <w:rPr>
                <w:sz w:val="18"/>
                <w:szCs w:val="18"/>
                <w:lang w:bidi="pl-PL"/>
              </w:rPr>
            </w:pPr>
            <w:r w:rsidRPr="005248ED">
              <w:rPr>
                <w:sz w:val="18"/>
                <w:szCs w:val="18"/>
              </w:rPr>
              <w:t xml:space="preserve">Niniejszy lokal mieszkalny nie posiada </w:t>
            </w:r>
            <w:r w:rsidRPr="005248ED">
              <w:rPr>
                <w:sz w:val="18"/>
                <w:szCs w:val="18"/>
                <w:lang w:bidi="pl-PL"/>
              </w:rPr>
              <w:t xml:space="preserve">świadectwa charakterystyki energetycznej zgodnie </w:t>
            </w:r>
            <w:r>
              <w:rPr>
                <w:sz w:val="18"/>
                <w:szCs w:val="18"/>
                <w:lang w:bidi="pl-PL"/>
              </w:rPr>
              <w:br/>
            </w:r>
            <w:r w:rsidRPr="005248ED">
              <w:rPr>
                <w:sz w:val="18"/>
                <w:szCs w:val="18"/>
                <w:lang w:bidi="pl-PL"/>
              </w:rPr>
              <w:t xml:space="preserve">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0196D77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649BCD18" w14:textId="07C74A9C" w:rsidR="000A21AB" w:rsidRPr="000A21AB" w:rsidRDefault="000A21AB" w:rsidP="000A21AB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A21AB">
              <w:rPr>
                <w:sz w:val="18"/>
                <w:szCs w:val="18"/>
              </w:rPr>
              <w:t xml:space="preserve">Nieruchomość oznaczona ewidencyjnie numerem działki 920/5 położona jest w </w:t>
            </w:r>
            <w:r w:rsidR="0038579F">
              <w:rPr>
                <w:sz w:val="18"/>
                <w:szCs w:val="18"/>
              </w:rPr>
              <w:t xml:space="preserve">pośredniej </w:t>
            </w:r>
            <w:r w:rsidRPr="000A21AB">
              <w:rPr>
                <w:sz w:val="18"/>
                <w:szCs w:val="18"/>
              </w:rPr>
              <w:t xml:space="preserve">strefie miasta Kcynia przy ul. Polnej nr 12 w pobliżu jednej z głównych arterii komunikacyjnej w mieście. Kształt niniejszej działki przedstawia prostokąt, a granice jej wyznaczone są po obrysie murów zewnętrznych usytuowanego na niej budynku mieszkalnego. Budynek mieszkalny wybudowano </w:t>
            </w:r>
            <w:r w:rsidR="003A1E88">
              <w:rPr>
                <w:sz w:val="18"/>
                <w:szCs w:val="18"/>
              </w:rPr>
              <w:br/>
            </w:r>
            <w:r w:rsidRPr="000A21AB">
              <w:rPr>
                <w:sz w:val="18"/>
                <w:szCs w:val="18"/>
              </w:rPr>
              <w:t xml:space="preserve">w 1969 r. w technologii uprzemysłowionej jako pięciokondygnacyjny, podpiwniczony, w którym znajduje się pięćdziesiąt lokali mieszkalnych. W piwnicy budynku urządzono kotłownię z kotłem gazowym, która zaspokaja zapotrzebowanie w ciepło lokale mieszkalne w niniejszym budynku. Nieruchomość uzbrojona jest w podstawowe media tj. energię elektryczną, wodę, kanalizację, telefon oraz gaz. Bezpośrednie i najbliższe sąsiedztwo stanowi zabudowa mieszkaniowa wielorodzinna i jednorodzinna oraz zieleń osiedlowa. Dojazd do nieruchomości odbywa się drogą </w:t>
            </w:r>
            <w:r w:rsidR="00FD19B2">
              <w:rPr>
                <w:sz w:val="18"/>
                <w:szCs w:val="18"/>
              </w:rPr>
              <w:br/>
            </w:r>
            <w:r w:rsidRPr="000A21AB">
              <w:rPr>
                <w:sz w:val="18"/>
                <w:szCs w:val="18"/>
              </w:rPr>
              <w:t>o nawierzchni asfaltowej przez plac utwardzony kostką betonową, tj. działką 9</w:t>
            </w:r>
            <w:r w:rsidR="008C2C9B">
              <w:rPr>
                <w:sz w:val="18"/>
                <w:szCs w:val="18"/>
              </w:rPr>
              <w:t>2</w:t>
            </w:r>
            <w:r w:rsidRPr="000A21AB">
              <w:rPr>
                <w:sz w:val="18"/>
                <w:szCs w:val="18"/>
              </w:rPr>
              <w:t>0/8, stanowiąca własność Gminy Kcynia</w:t>
            </w:r>
            <w:r w:rsidR="00FD19B2">
              <w:rPr>
                <w:sz w:val="18"/>
                <w:szCs w:val="18"/>
              </w:rPr>
              <w:t>.</w:t>
            </w:r>
          </w:p>
          <w:p w14:paraId="48180230" w14:textId="77777777" w:rsidR="000A21AB" w:rsidRPr="000A21AB" w:rsidRDefault="000A21AB" w:rsidP="000A21AB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A21AB">
              <w:rPr>
                <w:sz w:val="18"/>
                <w:szCs w:val="18"/>
              </w:rPr>
              <w:t>Nieruchomość posiada dostęp do gminnej drogi publicznej Nr 090621C, stanowiąca działkę oznaczoną ewidencyjnie numerem 920/8 (ulica Krótka).</w:t>
            </w:r>
          </w:p>
          <w:p w14:paraId="060A0505" w14:textId="7D3DDF19" w:rsidR="003D704A" w:rsidRPr="006F42A7" w:rsidRDefault="00515228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FB0585" wp14:editId="135205EB">
                  <wp:extent cx="1269992" cy="1456271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145" cy="147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 w:rsidR="007C0D22">
              <w:rPr>
                <w:noProof/>
                <w:sz w:val="18"/>
                <w:szCs w:val="18"/>
              </w:rPr>
              <w:drawing>
                <wp:inline distT="0" distB="0" distL="0" distR="0" wp14:anchorId="3E1A0947" wp14:editId="680E44DD">
                  <wp:extent cx="1604229" cy="1396687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85" cy="1425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C0D22">
              <w:rPr>
                <w:sz w:val="18"/>
                <w:szCs w:val="18"/>
              </w:rPr>
              <w:t xml:space="preserve"> </w:t>
            </w:r>
            <w:r w:rsidR="00E377B4">
              <w:rPr>
                <w:noProof/>
                <w:sz w:val="18"/>
                <w:szCs w:val="18"/>
              </w:rPr>
              <w:drawing>
                <wp:inline distT="0" distB="0" distL="0" distR="0" wp14:anchorId="5E55718C" wp14:editId="3C213E5A">
                  <wp:extent cx="1645132" cy="1415593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02" cy="1427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A8" w:rsidRPr="007C56D7" w14:paraId="4ACD9665" w14:textId="77777777" w:rsidTr="00196D77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1134BB0C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3C40F1">
              <w:rPr>
                <w:sz w:val="18"/>
                <w:szCs w:val="18"/>
              </w:rPr>
              <w:t xml:space="preserve">00011039/7 </w:t>
            </w:r>
            <w:r w:rsidRPr="007C56D7">
              <w:rPr>
                <w:sz w:val="18"/>
                <w:szCs w:val="18"/>
              </w:rPr>
              <w:t xml:space="preserve">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3C40F1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3C40F1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 w:rsidR="0057659B">
              <w:rPr>
                <w:sz w:val="18"/>
                <w:szCs w:val="18"/>
              </w:rPr>
              <w:t xml:space="preserve"> W dziale III Prawa, roszczenia i ograniczenia niniejszej księgi </w:t>
            </w:r>
            <w:r w:rsidR="009C400E">
              <w:rPr>
                <w:sz w:val="18"/>
                <w:szCs w:val="18"/>
              </w:rPr>
              <w:t>widnieje wpis o treści: Wszelkie prawa, roszczenia i ograniczenia ciążące na lokalach wyodrębnionych z nieruchomości ciążą na związanych z nimi udziałach we współwłasności</w:t>
            </w:r>
            <w:r w:rsidR="00AD097A">
              <w:rPr>
                <w:sz w:val="18"/>
                <w:szCs w:val="18"/>
              </w:rPr>
              <w:t xml:space="preserve"> lub współużytkowaniu</w:t>
            </w:r>
            <w:r w:rsidR="00A3287F">
              <w:rPr>
                <w:sz w:val="18"/>
                <w:szCs w:val="18"/>
              </w:rPr>
              <w:t xml:space="preserve"> wieczystym.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0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0015CBE">
        <w:trPr>
          <w:trHeight w:val="314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0"/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7F725454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Teren nieruchomości </w:t>
            </w:r>
            <w:r w:rsidR="007B756C" w:rsidRPr="00AA18D9">
              <w:rPr>
                <w:sz w:val="18"/>
                <w:szCs w:val="22"/>
              </w:rPr>
              <w:t xml:space="preserve">o </w:t>
            </w:r>
            <w:r w:rsidR="00AA18D9" w:rsidRPr="00AA18D9">
              <w:rPr>
                <w:sz w:val="18"/>
                <w:szCs w:val="22"/>
              </w:rPr>
              <w:t>numer</w:t>
            </w:r>
            <w:r w:rsidR="00783932">
              <w:rPr>
                <w:sz w:val="18"/>
                <w:szCs w:val="22"/>
              </w:rPr>
              <w:t>ze</w:t>
            </w:r>
            <w:r w:rsidR="00AA18D9" w:rsidRPr="00AA18D9">
              <w:rPr>
                <w:sz w:val="18"/>
                <w:szCs w:val="22"/>
              </w:rPr>
              <w:t xml:space="preserve"> ewidencyjny</w:t>
            </w:r>
            <w:r w:rsidR="00783932">
              <w:rPr>
                <w:sz w:val="18"/>
                <w:szCs w:val="22"/>
              </w:rPr>
              <w:t>m 920/5</w:t>
            </w:r>
            <w:r w:rsidRPr="00AA18D9">
              <w:rPr>
                <w:sz w:val="18"/>
                <w:szCs w:val="22"/>
              </w:rPr>
              <w:t xml:space="preserve"> obręb </w:t>
            </w:r>
            <w:r w:rsidR="00AA18D9" w:rsidRPr="00AA18D9">
              <w:rPr>
                <w:sz w:val="18"/>
                <w:szCs w:val="22"/>
              </w:rPr>
              <w:t>Kcynia</w:t>
            </w:r>
            <w:r w:rsidRPr="00AA18D9">
              <w:rPr>
                <w:sz w:val="18"/>
                <w:szCs w:val="22"/>
              </w:rPr>
              <w:t>, gm. Kcynia, nie jest objęty miejscowym planem zagospodarowania przestrzennego oraz nie</w:t>
            </w:r>
            <w:r w:rsidR="001B36A3" w:rsidRPr="00AA18D9">
              <w:rPr>
                <w:sz w:val="18"/>
                <w:szCs w:val="22"/>
              </w:rPr>
              <w:t xml:space="preserve"> zawiera się w obszarze, dla którego</w:t>
            </w:r>
            <w:r w:rsidRPr="00AA18D9">
              <w:rPr>
                <w:sz w:val="18"/>
                <w:szCs w:val="22"/>
              </w:rPr>
              <w:t xml:space="preserve"> przystąpiono do jego sporządzenia</w:t>
            </w:r>
            <w:r w:rsidR="001B36A3" w:rsidRPr="00AA18D9">
              <w:rPr>
                <w:sz w:val="18"/>
                <w:szCs w:val="22"/>
              </w:rPr>
              <w:t>.</w:t>
            </w:r>
          </w:p>
          <w:p w14:paraId="211359E5" w14:textId="3C44601A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Dla terenu </w:t>
            </w:r>
            <w:r w:rsidR="00802CAF" w:rsidRPr="00AA18D9">
              <w:rPr>
                <w:sz w:val="18"/>
                <w:szCs w:val="22"/>
              </w:rPr>
              <w:t>niniejsz</w:t>
            </w:r>
            <w:r w:rsidR="00F75426">
              <w:rPr>
                <w:sz w:val="18"/>
                <w:szCs w:val="22"/>
              </w:rPr>
              <w:t>ej</w:t>
            </w:r>
            <w:r w:rsidR="00802CAF" w:rsidRPr="00AA18D9">
              <w:rPr>
                <w:sz w:val="18"/>
                <w:szCs w:val="22"/>
              </w:rPr>
              <w:t xml:space="preserve"> działk</w:t>
            </w:r>
            <w:r w:rsidR="00F75426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</w:t>
            </w:r>
            <w:r w:rsidR="00E43A75" w:rsidRPr="00AA18D9">
              <w:rPr>
                <w:sz w:val="18"/>
                <w:szCs w:val="22"/>
              </w:rPr>
              <w:t xml:space="preserve">nie </w:t>
            </w:r>
            <w:r w:rsidRPr="00AA18D9">
              <w:rPr>
                <w:sz w:val="18"/>
                <w:szCs w:val="22"/>
              </w:rPr>
              <w:t xml:space="preserve">wydano </w:t>
            </w:r>
            <w:r w:rsidR="00E43A75" w:rsidRPr="00AA18D9">
              <w:rPr>
                <w:sz w:val="18"/>
                <w:szCs w:val="22"/>
              </w:rPr>
              <w:t xml:space="preserve">decyzji o warunkach zabudowy oraz decyzji </w:t>
            </w:r>
            <w:r w:rsidR="00615F6E" w:rsidRPr="00AA18D9">
              <w:rPr>
                <w:sz w:val="18"/>
                <w:szCs w:val="22"/>
              </w:rPr>
              <w:br/>
            </w:r>
            <w:r w:rsidR="00E43A75" w:rsidRPr="00AA18D9">
              <w:rPr>
                <w:sz w:val="18"/>
                <w:szCs w:val="22"/>
              </w:rPr>
              <w:t>o ustaleniu lokalizacji inwestycji celu publicznego</w:t>
            </w:r>
            <w:r w:rsidR="001E326F" w:rsidRPr="00AA18D9">
              <w:rPr>
                <w:sz w:val="18"/>
                <w:szCs w:val="22"/>
              </w:rPr>
              <w:t xml:space="preserve"> </w:t>
            </w:r>
            <w:r w:rsidR="000246F5" w:rsidRPr="00AA18D9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AA18D9">
              <w:rPr>
                <w:sz w:val="18"/>
                <w:szCs w:val="22"/>
              </w:rPr>
              <w:t>(</w:t>
            </w:r>
            <w:r w:rsidR="00420F63" w:rsidRPr="00420F63">
              <w:rPr>
                <w:sz w:val="18"/>
                <w:szCs w:val="22"/>
                <w:lang w:bidi="pl-PL"/>
              </w:rPr>
              <w:t>Dz.U. z 2021 r. poz. 741 ze zm.).</w:t>
            </w:r>
          </w:p>
          <w:p w14:paraId="7E6C5B2A" w14:textId="70C1C891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F75426">
              <w:rPr>
                <w:sz w:val="18"/>
                <w:szCs w:val="22"/>
              </w:rPr>
              <w:t>ej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5B12E3">
              <w:rPr>
                <w:sz w:val="18"/>
                <w:szCs w:val="22"/>
              </w:rPr>
              <w:t>k</w:t>
            </w:r>
            <w:r w:rsidR="00AC0E7F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AC0E7F">
              <w:rPr>
                <w:sz w:val="18"/>
                <w:szCs w:val="22"/>
              </w:rPr>
              <w:t>1</w:t>
            </w:r>
            <w:r w:rsidR="005B12E3">
              <w:rPr>
                <w:sz w:val="18"/>
                <w:szCs w:val="22"/>
              </w:rPr>
              <w:t xml:space="preserve">MU – tereny </w:t>
            </w:r>
            <w:r w:rsidR="00AC0E7F">
              <w:rPr>
                <w:sz w:val="18"/>
                <w:szCs w:val="22"/>
              </w:rPr>
              <w:t>intensywnej zabudowy mieszkaniowo-usługowej.</w:t>
            </w:r>
          </w:p>
          <w:p w14:paraId="1DF24435" w14:textId="08743F55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D1EA5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E942BD">
              <w:rPr>
                <w:sz w:val="18"/>
                <w:szCs w:val="22"/>
              </w:rPr>
              <w:t>1</w:t>
            </w:r>
            <w:r w:rsidRPr="00AA18D9">
              <w:rPr>
                <w:sz w:val="18"/>
                <w:szCs w:val="22"/>
              </w:rPr>
              <w:t xml:space="preserve"> r. poz. </w:t>
            </w:r>
            <w:r w:rsidR="00E942BD">
              <w:rPr>
                <w:sz w:val="18"/>
                <w:szCs w:val="22"/>
              </w:rPr>
              <w:t>1372</w:t>
            </w:r>
            <w:r w:rsidR="00420F63">
              <w:rPr>
                <w:sz w:val="18"/>
                <w:szCs w:val="22"/>
              </w:rPr>
              <w:t xml:space="preserve"> ze zm.</w:t>
            </w:r>
            <w:r w:rsidRPr="00AA18D9">
              <w:rPr>
                <w:sz w:val="18"/>
                <w:szCs w:val="22"/>
              </w:rPr>
              <w:t>), zmienioną uchwałami Rady Miejskiej w Kcyni nr: XLII/364/2017 z dnia 28 grudnia 2017 r., XLV/379/2018 z dnia 29 marca 2018 r. oraz XVIII/160/2020 z dnia 30 stycznia 2020 r. dział</w:t>
            </w:r>
            <w:r w:rsidR="00AC0E7F">
              <w:rPr>
                <w:sz w:val="18"/>
                <w:szCs w:val="22"/>
              </w:rPr>
              <w:t>ka</w:t>
            </w:r>
            <w:r w:rsidRPr="00AA18D9">
              <w:rPr>
                <w:sz w:val="18"/>
                <w:szCs w:val="22"/>
              </w:rPr>
              <w:t xml:space="preserve"> </w:t>
            </w:r>
            <w:r w:rsidR="008B545E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 xml:space="preserve">o </w:t>
            </w:r>
            <w:r w:rsidR="00AC0E7F">
              <w:rPr>
                <w:sz w:val="18"/>
                <w:szCs w:val="22"/>
              </w:rPr>
              <w:t>numerze 920/5</w:t>
            </w:r>
            <w:r w:rsidR="00E942BD">
              <w:rPr>
                <w:sz w:val="18"/>
                <w:szCs w:val="22"/>
              </w:rPr>
              <w:t xml:space="preserve"> obręb Kcynia</w:t>
            </w:r>
            <w:r w:rsidRPr="00AA18D9">
              <w:rPr>
                <w:sz w:val="18"/>
                <w:szCs w:val="22"/>
              </w:rPr>
              <w:t>, nie wchodz</w:t>
            </w:r>
            <w:r w:rsidR="00AC0E7F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2A2A12F3" w:rsidR="005158B8" w:rsidRPr="00B72E65" w:rsidRDefault="00933806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137.030</w:t>
            </w:r>
            <w:r w:rsidR="00EF53BB">
              <w:rPr>
                <w:sz w:val="18"/>
                <w:szCs w:val="22"/>
              </w:rPr>
              <w:t>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5018B344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EF53BB">
              <w:rPr>
                <w:sz w:val="18"/>
                <w:szCs w:val="22"/>
              </w:rPr>
              <w:t xml:space="preserve">sto trzydzieści </w:t>
            </w:r>
            <w:r w:rsidR="00DB41A6">
              <w:rPr>
                <w:sz w:val="18"/>
                <w:szCs w:val="22"/>
              </w:rPr>
              <w:t>siedem tysięcy trzydzieści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3C692A5B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</w:t>
            </w:r>
            <w:r w:rsidR="00EF53BB">
              <w:rPr>
                <w:sz w:val="18"/>
                <w:szCs w:val="22"/>
              </w:rPr>
              <w:t xml:space="preserve"> na rzecz najemcy lokalu mieszkalnego</w:t>
            </w:r>
            <w:r w:rsidRPr="00B72E65">
              <w:rPr>
                <w:sz w:val="18"/>
                <w:szCs w:val="22"/>
              </w:rPr>
              <w:t>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29BD1197" w14:textId="2738EB01" w:rsidR="005158B8" w:rsidRPr="009D704C" w:rsidRDefault="008162BF" w:rsidP="004416F2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="005158B8" w:rsidRPr="009D704C">
        <w:rPr>
          <w:noProof/>
          <w:sz w:val="20"/>
          <w:szCs w:val="22"/>
        </w:rPr>
        <w:t xml:space="preserve">       </w:t>
      </w:r>
      <w:r w:rsidR="00B97CCD"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8C3D1C" wp14:editId="2CDCA1D3">
                <wp:simplePos x="0" y="0"/>
                <wp:positionH relativeFrom="column">
                  <wp:posOffset>1985010</wp:posOffset>
                </wp:positionH>
                <wp:positionV relativeFrom="paragraph">
                  <wp:posOffset>118110</wp:posOffset>
                </wp:positionV>
                <wp:extent cx="635" cy="635"/>
                <wp:effectExtent l="32385" t="34290" r="52705" b="5080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B0DD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56.3pt;margin-top:9.3pt;width:.0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">
                <v:stroke endarrow="block"/>
              </v:shape>
            </w:pict>
          </mc:Fallback>
        </mc:AlternateContent>
      </w:r>
    </w:p>
    <w:p w14:paraId="5558A718" w14:textId="2FCA6442" w:rsidR="005158B8" w:rsidRPr="005158B8" w:rsidRDefault="00B97CCD" w:rsidP="00C76B68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BF0E17" wp14:editId="5B6E4142">
                <wp:simplePos x="0" y="0"/>
                <wp:positionH relativeFrom="column">
                  <wp:posOffset>3592195</wp:posOffset>
                </wp:positionH>
                <wp:positionV relativeFrom="paragraph">
                  <wp:posOffset>340995</wp:posOffset>
                </wp:positionV>
                <wp:extent cx="2214880" cy="283845"/>
                <wp:effectExtent l="972820" t="22225" r="22225" b="2463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283845"/>
                        </a:xfrm>
                        <a:prstGeom prst="borderCallout1">
                          <a:avLst>
                            <a:gd name="adj1" fmla="val 40269"/>
                            <a:gd name="adj2" fmla="val -3440"/>
                            <a:gd name="adj3" fmla="val 180315"/>
                            <a:gd name="adj4" fmla="val -43176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109DA" w14:textId="4E9B58B8" w:rsidR="00DA63FF" w:rsidRPr="00EC261D" w:rsidRDefault="00DA63FF" w:rsidP="00EC261D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EC261D">
                              <w:rPr>
                                <w:sz w:val="18"/>
                                <w:szCs w:val="28"/>
                              </w:rPr>
                              <w:t>Nieruchomoś</w:t>
                            </w:r>
                            <w:r w:rsidR="009D704C" w:rsidRPr="00EC261D">
                              <w:rPr>
                                <w:sz w:val="18"/>
                                <w:szCs w:val="28"/>
                              </w:rPr>
                              <w:t xml:space="preserve">ć – Kcynia ul. </w:t>
                            </w:r>
                            <w:r w:rsidR="00400AC2">
                              <w:rPr>
                                <w:sz w:val="18"/>
                                <w:szCs w:val="28"/>
                              </w:rPr>
                              <w:t>Polna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F0E1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" o:spid="_x0000_s1026" type="#_x0000_t47" style="position:absolute;left:0;text-align:left;margin-left:282.85pt;margin-top:26.85pt;width:174.4pt;height:2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" adj="-9326,38948,-743,8698" strokecolor="#c00000" strokeweight="2.25pt">
                <v:textbox>
                  <w:txbxContent>
                    <w:p w14:paraId="581109DA" w14:textId="4E9B58B8" w:rsidR="00DA63FF" w:rsidRPr="00EC261D" w:rsidRDefault="00DA63FF" w:rsidP="00EC261D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 w:rsidRPr="00EC261D">
                        <w:rPr>
                          <w:sz w:val="18"/>
                          <w:szCs w:val="28"/>
                        </w:rPr>
                        <w:t>Nieruchomoś</w:t>
                      </w:r>
                      <w:r w:rsidR="009D704C" w:rsidRPr="00EC261D">
                        <w:rPr>
                          <w:sz w:val="18"/>
                          <w:szCs w:val="28"/>
                        </w:rPr>
                        <w:t xml:space="preserve">ć – Kcynia ul. </w:t>
                      </w:r>
                      <w:r w:rsidR="00400AC2">
                        <w:rPr>
                          <w:sz w:val="18"/>
                          <w:szCs w:val="28"/>
                        </w:rPr>
                        <w:t>Polna 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00AC2">
        <w:rPr>
          <w:noProof/>
        </w:rPr>
        <w:drawing>
          <wp:inline distT="0" distB="0" distL="0" distR="0" wp14:anchorId="0E7907DE" wp14:editId="41AAA3AC">
            <wp:extent cx="5398618" cy="2051033"/>
            <wp:effectExtent l="0" t="0" r="0" b="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 rotWithShape="1">
                    <a:blip r:embed="rId10"/>
                    <a:srcRect l="6305" t="28264" r="7510" b="10298"/>
                    <a:stretch/>
                  </pic:blipFill>
                  <pic:spPr bwMode="auto">
                    <a:xfrm>
                      <a:off x="0" y="0"/>
                      <a:ext cx="5399358" cy="205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138906DE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7063D3">
        <w:rPr>
          <w:sz w:val="20"/>
          <w:szCs w:val="22"/>
        </w:rPr>
        <w:t>1</w:t>
      </w:r>
      <w:r w:rsidR="00A67FAE">
        <w:rPr>
          <w:sz w:val="20"/>
          <w:szCs w:val="22"/>
        </w:rPr>
        <w:t>8 marca</w:t>
      </w:r>
      <w:r w:rsidR="007063D3">
        <w:rPr>
          <w:sz w:val="20"/>
          <w:szCs w:val="22"/>
        </w:rPr>
        <w:t xml:space="preserve"> 2022</w:t>
      </w:r>
      <w:r w:rsidRPr="009D704C">
        <w:rPr>
          <w:sz w:val="20"/>
          <w:szCs w:val="22"/>
        </w:rPr>
        <w:t xml:space="preserve"> r.).</w:t>
      </w:r>
    </w:p>
    <w:p w14:paraId="28900765" w14:textId="64BA3B31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43 95.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1BD2411E" w14:textId="77777777" w:rsidR="00F725D1" w:rsidRDefault="005158B8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9D704C">
              <w:rPr>
                <w:color w:val="000000"/>
                <w:sz w:val="20"/>
                <w:szCs w:val="20"/>
              </w:rPr>
              <w:t>Burmistrz Kcyni</w:t>
            </w:r>
            <w:r w:rsidRPr="009D704C">
              <w:rPr>
                <w:color w:val="000000"/>
                <w:sz w:val="20"/>
                <w:szCs w:val="20"/>
              </w:rPr>
              <w:br/>
            </w:r>
          </w:p>
          <w:p w14:paraId="7E19A9FF" w14:textId="041B066D" w:rsidR="005158B8" w:rsidRPr="009D704C" w:rsidRDefault="005158B8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9D704C">
              <w:rPr>
                <w:color w:val="000000"/>
                <w:sz w:val="20"/>
                <w:szCs w:val="20"/>
              </w:rPr>
              <w:br/>
            </w:r>
            <w:r w:rsidRPr="009D704C">
              <w:rPr>
                <w:b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12648FC8" w14:textId="77777777" w:rsidR="00FC4BE0" w:rsidRDefault="00FC4BE0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14FEDF" w14:textId="77777777" w:rsidR="00FC4BE0" w:rsidRDefault="00FC4BE0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36EC94CB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A67FAE">
        <w:rPr>
          <w:color w:val="000000"/>
          <w:sz w:val="18"/>
          <w:szCs w:val="18"/>
          <w:lang w:bidi="ar-SA"/>
        </w:rPr>
        <w:t>31 stycznia 2022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DF059C">
        <w:rPr>
          <w:color w:val="000000"/>
          <w:sz w:val="18"/>
          <w:szCs w:val="18"/>
          <w:lang w:bidi="ar-SA"/>
        </w:rPr>
        <w:t>25 lutego</w:t>
      </w:r>
      <w:r w:rsidRPr="005158B8">
        <w:rPr>
          <w:color w:val="000000"/>
          <w:sz w:val="18"/>
          <w:szCs w:val="18"/>
          <w:lang w:bidi="ar-SA"/>
        </w:rPr>
        <w:t xml:space="preserve"> 202</w:t>
      </w:r>
      <w:r w:rsidR="00DF059C">
        <w:rPr>
          <w:color w:val="000000"/>
          <w:sz w:val="18"/>
          <w:szCs w:val="18"/>
          <w:lang w:bidi="ar-SA"/>
        </w:rPr>
        <w:t>2</w:t>
      </w:r>
      <w:r w:rsidRPr="005158B8">
        <w:rPr>
          <w:color w:val="000000"/>
          <w:sz w:val="18"/>
          <w:szCs w:val="18"/>
          <w:lang w:bidi="ar-SA"/>
        </w:rPr>
        <w:t xml:space="preserve"> r.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7A8E9E8C" w14:textId="6C0FFDC6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</w:t>
      </w:r>
      <w:r w:rsidR="00FC4BE0">
        <w:rPr>
          <w:color w:val="000000"/>
          <w:sz w:val="14"/>
          <w:szCs w:val="14"/>
          <w:lang w:bidi="ar-SA"/>
        </w:rPr>
        <w:t xml:space="preserve">     </w:t>
      </w:r>
      <w:r w:rsidR="004143BF">
        <w:rPr>
          <w:color w:val="000000"/>
          <w:sz w:val="14"/>
          <w:szCs w:val="14"/>
          <w:lang w:bidi="ar-SA"/>
        </w:rPr>
        <w:t xml:space="preserve"> </w:t>
      </w:r>
      <w:r w:rsidRPr="004143BF">
        <w:rPr>
          <w:color w:val="000000"/>
          <w:sz w:val="14"/>
          <w:szCs w:val="14"/>
          <w:lang w:bidi="ar-SA"/>
        </w:rPr>
        <w:t>/podpis/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EF869" w14:textId="77777777" w:rsidR="00226120" w:rsidRDefault="00226120" w:rsidP="005158B8">
      <w:r>
        <w:separator/>
      </w:r>
    </w:p>
  </w:endnote>
  <w:endnote w:type="continuationSeparator" w:id="0">
    <w:p w14:paraId="0632A940" w14:textId="77777777" w:rsidR="00226120" w:rsidRDefault="00226120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2EA07" w14:textId="77777777" w:rsidR="00226120" w:rsidRDefault="00226120" w:rsidP="005158B8">
      <w:r>
        <w:separator/>
      </w:r>
    </w:p>
  </w:footnote>
  <w:footnote w:type="continuationSeparator" w:id="0">
    <w:p w14:paraId="3BA948D0" w14:textId="77777777" w:rsidR="00226120" w:rsidRDefault="00226120" w:rsidP="005158B8">
      <w:r>
        <w:continuationSeparator/>
      </w:r>
    </w:p>
  </w:footnote>
  <w:footnote w:id="1">
    <w:p w14:paraId="6EB700B2" w14:textId="62A88C85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21</w:t>
      </w:r>
      <w:r w:rsidRPr="00982032">
        <w:rPr>
          <w:sz w:val="16"/>
        </w:rPr>
        <w:t xml:space="preserve"> r. poz. </w:t>
      </w:r>
      <w:r>
        <w:rPr>
          <w:sz w:val="16"/>
        </w:rPr>
        <w:t>685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11320"/>
    <w:rsid w:val="00015CBE"/>
    <w:rsid w:val="00023A57"/>
    <w:rsid w:val="000246F5"/>
    <w:rsid w:val="00037170"/>
    <w:rsid w:val="000715B6"/>
    <w:rsid w:val="000A21AB"/>
    <w:rsid w:val="000A5517"/>
    <w:rsid w:val="000C7ED2"/>
    <w:rsid w:val="0014513C"/>
    <w:rsid w:val="00157044"/>
    <w:rsid w:val="00167F5F"/>
    <w:rsid w:val="00170A58"/>
    <w:rsid w:val="001722E4"/>
    <w:rsid w:val="00186BB5"/>
    <w:rsid w:val="00196D77"/>
    <w:rsid w:val="001B36A3"/>
    <w:rsid w:val="001B74B5"/>
    <w:rsid w:val="001D6E14"/>
    <w:rsid w:val="001E326F"/>
    <w:rsid w:val="00210C53"/>
    <w:rsid w:val="00226120"/>
    <w:rsid w:val="0025225E"/>
    <w:rsid w:val="002600E3"/>
    <w:rsid w:val="00263D45"/>
    <w:rsid w:val="002944A2"/>
    <w:rsid w:val="00297BD1"/>
    <w:rsid w:val="002A6A23"/>
    <w:rsid w:val="002A7835"/>
    <w:rsid w:val="00311B41"/>
    <w:rsid w:val="0033038D"/>
    <w:rsid w:val="0034234A"/>
    <w:rsid w:val="00367B3C"/>
    <w:rsid w:val="00372264"/>
    <w:rsid w:val="00377DFD"/>
    <w:rsid w:val="0038579F"/>
    <w:rsid w:val="003A1E88"/>
    <w:rsid w:val="003C40F1"/>
    <w:rsid w:val="003D704A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50F3C"/>
    <w:rsid w:val="00470161"/>
    <w:rsid w:val="004765B0"/>
    <w:rsid w:val="00476D65"/>
    <w:rsid w:val="00477CAF"/>
    <w:rsid w:val="00480773"/>
    <w:rsid w:val="00486815"/>
    <w:rsid w:val="004C1FD0"/>
    <w:rsid w:val="004D1C41"/>
    <w:rsid w:val="004D2A7D"/>
    <w:rsid w:val="004F10F7"/>
    <w:rsid w:val="00515228"/>
    <w:rsid w:val="0051587E"/>
    <w:rsid w:val="005158B8"/>
    <w:rsid w:val="00520FF7"/>
    <w:rsid w:val="005248ED"/>
    <w:rsid w:val="00544E07"/>
    <w:rsid w:val="0057659B"/>
    <w:rsid w:val="005B12E3"/>
    <w:rsid w:val="005C32D2"/>
    <w:rsid w:val="005C48A0"/>
    <w:rsid w:val="00615F6E"/>
    <w:rsid w:val="006975E6"/>
    <w:rsid w:val="006F3015"/>
    <w:rsid w:val="006F42A7"/>
    <w:rsid w:val="00702C9A"/>
    <w:rsid w:val="007063D3"/>
    <w:rsid w:val="0071588A"/>
    <w:rsid w:val="007173A5"/>
    <w:rsid w:val="0072561D"/>
    <w:rsid w:val="0072785D"/>
    <w:rsid w:val="00730C5C"/>
    <w:rsid w:val="00736ABF"/>
    <w:rsid w:val="007379AF"/>
    <w:rsid w:val="007627F8"/>
    <w:rsid w:val="0077418D"/>
    <w:rsid w:val="00783932"/>
    <w:rsid w:val="00797442"/>
    <w:rsid w:val="00797DA3"/>
    <w:rsid w:val="007A0733"/>
    <w:rsid w:val="007A6676"/>
    <w:rsid w:val="007B756C"/>
    <w:rsid w:val="007C0D22"/>
    <w:rsid w:val="007C16A8"/>
    <w:rsid w:val="007C56D7"/>
    <w:rsid w:val="007F022B"/>
    <w:rsid w:val="007F13E8"/>
    <w:rsid w:val="00802CAF"/>
    <w:rsid w:val="008162BF"/>
    <w:rsid w:val="00822133"/>
    <w:rsid w:val="00822B7B"/>
    <w:rsid w:val="00831407"/>
    <w:rsid w:val="008418C5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C2C9B"/>
    <w:rsid w:val="008D1EA5"/>
    <w:rsid w:val="008D2C07"/>
    <w:rsid w:val="008D782F"/>
    <w:rsid w:val="008E436A"/>
    <w:rsid w:val="00901BC2"/>
    <w:rsid w:val="00903ECC"/>
    <w:rsid w:val="009075E9"/>
    <w:rsid w:val="00912329"/>
    <w:rsid w:val="00916E4E"/>
    <w:rsid w:val="00933806"/>
    <w:rsid w:val="00943D40"/>
    <w:rsid w:val="00957911"/>
    <w:rsid w:val="009632E0"/>
    <w:rsid w:val="0097003B"/>
    <w:rsid w:val="00984234"/>
    <w:rsid w:val="00991C0A"/>
    <w:rsid w:val="009C400E"/>
    <w:rsid w:val="009D704C"/>
    <w:rsid w:val="009D7ECD"/>
    <w:rsid w:val="00A05872"/>
    <w:rsid w:val="00A240AE"/>
    <w:rsid w:val="00A30D2F"/>
    <w:rsid w:val="00A3287F"/>
    <w:rsid w:val="00A67FAE"/>
    <w:rsid w:val="00A7438A"/>
    <w:rsid w:val="00A77B3E"/>
    <w:rsid w:val="00AA18D9"/>
    <w:rsid w:val="00AC0E7F"/>
    <w:rsid w:val="00AC3C4C"/>
    <w:rsid w:val="00AC772C"/>
    <w:rsid w:val="00AD097A"/>
    <w:rsid w:val="00AE0635"/>
    <w:rsid w:val="00AF0D6E"/>
    <w:rsid w:val="00AF4ECC"/>
    <w:rsid w:val="00B177C7"/>
    <w:rsid w:val="00B34D3F"/>
    <w:rsid w:val="00B43347"/>
    <w:rsid w:val="00B72E65"/>
    <w:rsid w:val="00B86BEE"/>
    <w:rsid w:val="00B97CCD"/>
    <w:rsid w:val="00BB2EA4"/>
    <w:rsid w:val="00BC55A8"/>
    <w:rsid w:val="00BD53D4"/>
    <w:rsid w:val="00BD6F52"/>
    <w:rsid w:val="00BE4400"/>
    <w:rsid w:val="00C220C8"/>
    <w:rsid w:val="00C32A58"/>
    <w:rsid w:val="00C35F93"/>
    <w:rsid w:val="00C41FA1"/>
    <w:rsid w:val="00C45AA2"/>
    <w:rsid w:val="00C50AC6"/>
    <w:rsid w:val="00C76B68"/>
    <w:rsid w:val="00C827C4"/>
    <w:rsid w:val="00CA2A55"/>
    <w:rsid w:val="00CD5C9D"/>
    <w:rsid w:val="00CF50FB"/>
    <w:rsid w:val="00D27469"/>
    <w:rsid w:val="00D42E39"/>
    <w:rsid w:val="00D5325D"/>
    <w:rsid w:val="00D65D36"/>
    <w:rsid w:val="00D74F20"/>
    <w:rsid w:val="00DA63FF"/>
    <w:rsid w:val="00DB41A6"/>
    <w:rsid w:val="00DB4B3F"/>
    <w:rsid w:val="00DE647B"/>
    <w:rsid w:val="00DF059C"/>
    <w:rsid w:val="00DF24F9"/>
    <w:rsid w:val="00DF6F8B"/>
    <w:rsid w:val="00E03A93"/>
    <w:rsid w:val="00E216D5"/>
    <w:rsid w:val="00E27A56"/>
    <w:rsid w:val="00E36FE6"/>
    <w:rsid w:val="00E377B4"/>
    <w:rsid w:val="00E42371"/>
    <w:rsid w:val="00E43A75"/>
    <w:rsid w:val="00E6064E"/>
    <w:rsid w:val="00E74F0B"/>
    <w:rsid w:val="00E942BD"/>
    <w:rsid w:val="00EC261D"/>
    <w:rsid w:val="00EF53BB"/>
    <w:rsid w:val="00F442CD"/>
    <w:rsid w:val="00F45F66"/>
    <w:rsid w:val="00F4731D"/>
    <w:rsid w:val="00F5211F"/>
    <w:rsid w:val="00F725D1"/>
    <w:rsid w:val="00F75426"/>
    <w:rsid w:val="00F957B7"/>
    <w:rsid w:val="00FA0AF8"/>
    <w:rsid w:val="00FA0B57"/>
    <w:rsid w:val="00FC4BE0"/>
    <w:rsid w:val="00FD19B2"/>
    <w:rsid w:val="00FF7BBD"/>
    <w:rsid w:val="75E5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2" type="callout" idref="#_x0000_s1026"/>
        <o:r id="V:Rule3" type="connector" idref="#_x0000_s1027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1211</Words>
  <Characters>7266</Characters>
  <Application>Microsoft Office Word</Application>
  <DocSecurity>0</DocSecurity>
  <Lines>60</Lines>
  <Paragraphs>16</Paragraphs>
  <ScaleCrop>false</ScaleCrop>
  <Company>Burmistrz Kcyni</Company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2</cp:revision>
  <cp:lastPrinted>2021-11-26T07:05:00Z</cp:lastPrinted>
  <dcterms:created xsi:type="dcterms:W3CDTF">2022-01-31T11:48:00Z</dcterms:created>
  <dcterms:modified xsi:type="dcterms:W3CDTF">2022-01-31T11:48:00Z</dcterms:modified>
  <cp:category>Akt prawny</cp:category>
</cp:coreProperties>
</file>