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8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187.2021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Burmistrza Kcyni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29 grudnia 2021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powołania komisji konkursowych do opiniowania ofert złożonych w otwartych konkursach ofert nr 1/2022, 2/2022, 3/2022, 4/2022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 7 ust.1 pkt 19 i art. 30 ust. 2 pkt 2 ustawy z dnia 8 marca 1990 r. o samorządzie gminnym (tekst jednolity Dz.U. z 2021 r. poz. 1372 z późn. zm.), Programu współpracy Gminy Kcynia z organizacjami pozarządowymi i innymi podmiotami prowadzącymi działalność pożytku publicznego na 2022 rok przyjętego Uchwałą Nr XXVII/215/2020 Rady Miejskiej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Kcyni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listopada 2020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rozdział XII ust. 1,2 oraz  art. 15 Ustawy o działalności pożytku publicznego i o wolontariacie z dnia 24 kwietnia 2003 roku (tekst jednolity Dz.U. z 2020 r. poz.1057 z późn. zm.) zarządzam,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Powołuję komisje konkursowe do opiniowania ofert złożonych w otwartych konkursach ofert nr 1/2022, 2/2022, 3/2022, 4/2022, których składy osobowe określa załącznik Nr 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Udział w pracach komisji ma charakter społeczny.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Komisje konkursowe obradują na podstawie regulaminu, który stanowi załącznik nr 2 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Ocena złożonych ofert dokonywana jest za pomocą kart oceny projektu, które stanowią załączniki nr 3 i nr 4 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Wykonanie Zarządzenia powierza się kierownikowi Referatu Edukacji, Promocji, Sportu i Kultury.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Zarządzenie wchodzi w życie z dniem podpisania.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Burmistrz Kcyni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Marek Szaruga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211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zarządzenia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187.2021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Burmistrza Kcyni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Składy komisji konkursowych Nr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1/2022, 2/2022, 3/2022, 4/2022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single"/>
          <w:vertAlign w:val="baseline"/>
        </w:rPr>
        <w:t>Skład komisji konkursowej opiniującej oferty złożone w otwartym konkursie ofert Nr 1/2022 "Edukacja"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Przedstawiciele organu wykonawczego: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Andrzeja Ćwiklińska - przewodnicząca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Honorata Pezacka - członek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Przedstawiciele NGO: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Aleksandra Modlińska, przedstawiciel organizacji pozarządowych  - członek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Skład komisji konkursowej opiniującej oferty złożone w otwartym konkursie ofert Nr 2/2022 "Kultura i dziedzictwo narodowe"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Przedstawiciele organu wykonawczego: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Andrzeja Ćwiklińska - przewodnicząca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Honorata Pezacka - członek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Przedstawiciele NGO: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Katarzyna Pawlak, przedstawiciel organizacji pozarządowych  - członek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Skład komisji konkursowej opiniującej oferty złożone w otwartym konkursie ofert Nr 3/2022 "Zdrowie, seniorzy, wolontariat"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Przedstawiciele organu wykonawczego: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Andrzeja Ćwiklińska - przewodnicząca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Honorata Pezacka - członek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Przedstawiciele NGO: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Aleksandra Modlińska, przedstawiciel organizacji pozarządowych  - członek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Skład komisji konkursowej opiniującej oferty złożone w otwartym konkursie ofert Nr 4/2022 "Sport"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Przedstawiciele organu wykonawczego: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Andrzeja Ćwiklińska - przewodnicząca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Honorata Pezacka - członek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Przedstawiciele NGO: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Anna Duda - Nowicka, przedstawiciel organizacji pozarządowych - członek</w:t>
      </w:r>
    </w:p>
    <w:p w:rsidR="00A77B3E">
      <w:pPr>
        <w:keepNext/>
        <w:spacing w:before="120" w:after="120" w:line="360" w:lineRule="auto"/>
        <w:ind w:left="5211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187.2021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Burmistrza Kcyni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REGULAMIN pracy komisji konkursowej dokonującej oceny merytorycznej ofert złożonych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ramach otwartego konkursu ofert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 PRACY KOMISJI: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pracuje w składzie osobowym powołanym Zarządzeniem Burmistrza Kcyni.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skład Komisji wchodzą: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przedstawiciel-e reprezentujący organizacje pozarządowe lub podmioty wymienione w art. 3 ustawy o działalności pożytku publicznego i o wolontariacie z wyłączeniem osób reprezentujących organizacje pozarządowe biorące udział w konkursie lub osoby, pozostające z oferentami w takich relacjach, które mogłyby wywołać podejrzenie o stronniczość lub interesowność,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przedstawiciel/e merytoryczni Urzędu Miejskiego w Kcyni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Obsługę obrad Komisji sprawuje pracownik Referatu Edukacji, Promocji, Sportu i Kultury, który również przechowuje dokumentację konkursową.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 prac Komisji ustala Przewodniczący.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nieobecności Przewodniczącego funkcję tę pełni Wiceprzewodniczący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Każdy członek Komisji zobowiązany jest do złożenia oświadczenia, którego treść stanowi załącznik Nr 5 do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Posiedzenie Komisji jest ważne, jeżeli uczestniczy w nim co najmniej połowa z powołanego składu.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Konkursowa może działać bez osób wskazanych przez organizacje pozarządowe lub podmioty wymienione w art. 3 ust. 3 ustawy o działalności pożytku publicznego i o wolontariacie jeżeli wskazane osoby nie wezmą udziału w pracach Komisji Konkursowej pomimo prawidłowego zawiadomienia o terminie i miejscu obrad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podejmuje decyzje zwykłą większością głosów w głosowaniu jawnym. W przypadku równej ilości głosów decyduje głos Przewodniczącego, a w razie jego nieobecności Wiceprzewodniczącego.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może korzystać z pomocy osób posiadających specjalistyczną wiedzę z dziedziny obejmującej zakres zadań publicznych, których konkurs dotyczy. Osoby te mogą uczestniczyć w pracach Komisji z głosem doradczym oraz mogą wydawać opinie.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 w pracy komisji ma charakter społeczny i honorowy.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Prace komisji odbywają się na posiedzeniach zamkniętych (w wyjątkowych przypadkach, takich jak trwająca pandemia covid - 19 - w trybie zdalnym za pomocą środków komunikacji elektronicznej), bądź w trybie hybrydowym.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PRZEDMIOT PRACY KOMISJI: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Wszystkie złożone oferty rozpatrywane będą pod względem formalnym przez Referat Edukacji, Promocji, Sportu i Kultury Urzędu Miejskiego w Kcyni, a następnie merytorycznym przez komisję konkursową powołaną zarządzeniem Burmistrza Kcyni.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Karta Oceny Formalnej stanowi załącznik nr 3 do Zarządzenia.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oceny merytorycznej dopuszcza się wyłącznie oferty spełniające wymogi formalne.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Każdy członek komisji ocenia merytoryczną zawartość oferty, stosując kryteria i punktacje przyjęte w ogłoszeniu konkursowym.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Karta Oceny Merytorycznej stanowi załącznik nr 4 do Zarządzenia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. Suma tych punktów będzie cząstkową oceną oferty.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Ocena końcowa oferty będzie sumą punktów przydzieloną przez członków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dofinansowania zostaną zaproponowane oferty według kolejności wynikającej z otrzymanej ilości punktów.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posiedzenia komisji sporządzony jest protokół wraz z załącznikami: pełnym wykazem ofert złożonych na konkurs, zawierającym ocenę formalną i merytoryczną oraz wykazem ofert, którym Komisja Konkursowa rekomenduje przyznanie dotacji.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 Kcyni na podstawie otrzymanego wykazu, podejmuje ostateczną decyzję w sprawie wyboru ofert i wysokości przyznanej dotacji.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dokonaniu wyboru przez Burmistrza podaje się do publicznej wiadomości wykaz oferentów, którzy otrzymali dotację.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Ogłoszenie o wybranych ofertach zostanie umieszczone na tablicy ogłoszeń Urzędu Miejskiego w Kcyni, w portalu internetowym www.kcynia.pl oraz w Biuletynie Informacji Publicznej – www.bip.kcynia.pl. Ogłoszenie będzie zawierać nazwę oferenta, nazwę zadania oraz kwotę przyznanej dotacji.</w:t>
      </w:r>
    </w:p>
    <w:p w:rsidR="00A77B3E">
      <w:pPr>
        <w:keepNext/>
        <w:spacing w:before="120" w:after="120" w:line="360" w:lineRule="auto"/>
        <w:ind w:left="5211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187.2021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Burmistrza Kcyni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Karta oceny formalnej projektu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Nazwa oferenta - ................................................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 projektu - ..................................................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Numer sprawy - 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23"/>
        <w:gridCol w:w="4194"/>
        <w:gridCol w:w="2544"/>
        <w:gridCol w:w="252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Lp.</w:t>
            </w:r>
          </w:p>
        </w:tc>
        <w:tc>
          <w:tcPr>
            <w:tcW w:w="4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KRYTERIUM OCENY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WNIOSEK SPEŁNIA KRYTERIUM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TAK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Czy oferta została złożona w terminie wymaganym przez regulamin? </w:t>
            </w:r>
          </w:p>
          <w:p/>
          <w:p/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Czy podmiot składający ofertę jest uprawniony do udziału w konkursie?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Czy oferta złożona została na właściwym druku?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Czy w oświadczeniu znajdującym się na końcu formularza ofertowego dokonane zostały skreślenia umożliwiające jednoznaczne odczytanie deklaracji oferenta?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Czy oferta jest podpisana i opieczętowana przez osoby uprawnione?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left"/>
            </w:pPr>
            <w:r>
              <w:t xml:space="preserve">NIE STWIERDZONO BRAKÓW FORMALNYCH </w:t>
            </w:r>
          </w:p>
          <w:p/>
          <w:p/>
          <w:p/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stwierdzono braki formalne:</w:t>
            </w:r>
          </w:p>
          <w:p/>
          <w:p>
            <w:pPr>
              <w:jc w:val="left"/>
            </w:pPr>
            <w:r>
              <w:t>wysłano pismo do organizacji w dniu......................</w:t>
            </w:r>
          </w:p>
          <w:p>
            <w:pPr>
              <w:jc w:val="left"/>
            </w:pPr>
          </w:p>
          <w:p>
            <w:pPr>
              <w:jc w:val="left"/>
            </w:pPr>
            <w:r>
              <w:t>przeprowadzono rozmowę z organizacją w dniu ....................z (imię i nazwisko)...............................</w:t>
            </w:r>
          </w:p>
          <w:p/>
          <w:p>
            <w:pPr>
              <w:jc w:val="left"/>
            </w:pPr>
            <w:r>
              <w:t>usunięto braki formalne w dniu ................................................................................</w:t>
            </w:r>
          </w:p>
          <w:p/>
          <w:p>
            <w:pPr>
              <w:jc w:val="left"/>
            </w:pPr>
            <w:r>
              <w:t>nie usunięto braków w terminie 3 dni ................................................................................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Opisowe uzasadnienie oceny odrzucenia oferty: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……………………………………………………..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Podpis pracownika RE</w:t>
      </w:r>
    </w:p>
    <w:p w:rsidR="00A77B3E">
      <w:pPr>
        <w:keepNext/>
        <w:spacing w:before="120" w:after="120" w:line="360" w:lineRule="auto"/>
        <w:ind w:left="5211" w:right="0" w:firstLine="0"/>
        <w:jc w:val="left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187.2021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Burmistrza Kcyni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OTWARTY KONKURS OFERT NR …./2022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pod NAZWĄ 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Numer sprawy: RE……………..............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Nazwa organizacji pozarządowej: 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 projektu: 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373"/>
        <w:gridCol w:w="3680"/>
        <w:gridCol w:w="3070"/>
        <w:gridCol w:w="195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9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Kryteria wyboru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Ocena członka Komisji Konkursowej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Przyznane punkty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3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Doświadczenie wnioskodawcy w realizacji zadań publicznych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 pkt – co najmniej 3 zrealizowane projekty , opis doświadczenia w realizacji zadań publicznych</w:t>
            </w:r>
          </w:p>
          <w:p>
            <w:pPr>
              <w:jc w:val="center"/>
            </w:pPr>
            <w:r>
              <w:rPr>
                <w:sz w:val="20"/>
              </w:rPr>
              <w:t>1 pkt – 1 – 2 zrealizowane projekty  opis doświadczenia w realizacji zadań publicznych</w:t>
            </w:r>
          </w:p>
          <w:p>
            <w:pPr>
              <w:jc w:val="center"/>
            </w:pPr>
            <w:r>
              <w:rPr>
                <w:sz w:val="20"/>
              </w:rPr>
              <w:t>0 pkt – brak doświadczenia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3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Siedziba wnioskodawcy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 pkt – siedziba lub oddział na terenie gminy Kcynia</w:t>
            </w:r>
          </w:p>
          <w:p>
            <w:pPr>
              <w:jc w:val="center"/>
            </w:pPr>
            <w:r>
              <w:rPr>
                <w:sz w:val="20"/>
              </w:rPr>
              <w:t>0 pkt – siedziba poza terenem gminy Kcynia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Elementy zadania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0 – 10 pkt</w:t>
            </w:r>
          </w:p>
          <w:p>
            <w:pPr>
              <w:jc w:val="center"/>
            </w:pPr>
            <w:r>
              <w:rPr>
                <w:sz w:val="20"/>
              </w:rPr>
              <w:t>Ocenia się m.in. zgodność</w:t>
            </w:r>
          </w:p>
          <w:p>
            <w:pPr>
              <w:jc w:val="center"/>
            </w:pPr>
            <w:r>
              <w:rPr>
                <w:sz w:val="20"/>
              </w:rPr>
              <w:t>oferty z celami i zadaniami</w:t>
            </w:r>
          </w:p>
          <w:p>
            <w:pPr>
              <w:jc w:val="center"/>
            </w:pPr>
            <w:r>
              <w:rPr>
                <w:sz w:val="20"/>
              </w:rPr>
              <w:t>określonymi w konkursie, cel,</w:t>
            </w:r>
          </w:p>
          <w:p>
            <w:pPr>
              <w:jc w:val="center"/>
            </w:pPr>
            <w:r>
              <w:rPr>
                <w:sz w:val="20"/>
              </w:rPr>
              <w:t>harmonogram, grupa docelowa,</w:t>
            </w:r>
          </w:p>
          <w:p>
            <w:pPr>
              <w:jc w:val="center"/>
            </w:pPr>
            <w:r>
              <w:rPr>
                <w:sz w:val="20"/>
              </w:rPr>
              <w:t xml:space="preserve">działania, </w:t>
            </w:r>
            <w:r>
              <w:rPr>
                <w:b/>
                <w:sz w:val="20"/>
              </w:rPr>
              <w:t>rezultaty</w:t>
            </w:r>
            <w:r>
              <w:rPr>
                <w:sz w:val="20"/>
              </w:rPr>
              <w:t>, trwałość</w:t>
            </w:r>
          </w:p>
          <w:p>
            <w:pPr>
              <w:jc w:val="center"/>
            </w:pPr>
            <w:r>
              <w:rPr>
                <w:sz w:val="20"/>
              </w:rPr>
              <w:t>efektów po zakończeniu</w:t>
            </w:r>
          </w:p>
          <w:p>
            <w:pPr>
              <w:jc w:val="center"/>
            </w:pPr>
            <w:r>
              <w:rPr>
                <w:sz w:val="20"/>
              </w:rPr>
              <w:t>realizacji zadania,</w:t>
            </w:r>
          </w:p>
          <w:p>
            <w:pPr>
              <w:jc w:val="center"/>
            </w:pPr>
            <w:r>
              <w:rPr>
                <w:sz w:val="20"/>
              </w:rPr>
              <w:t>innowacyjność, zasoby kadrowe</w:t>
            </w:r>
          </w:p>
          <w:p>
            <w:pPr>
              <w:jc w:val="center"/>
            </w:pPr>
            <w:r>
              <w:rPr>
                <w:sz w:val="20"/>
              </w:rPr>
              <w:t>w tym posiadane kwalifikacje</w:t>
            </w:r>
          </w:p>
          <w:p>
            <w:pPr>
              <w:jc w:val="center"/>
            </w:pPr>
            <w:r>
              <w:rPr>
                <w:sz w:val="20"/>
              </w:rPr>
              <w:t>osób realizujących zadanie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49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Budżet oraz udział środków finansowych własnych lub pochodzących z innych źródeł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0 – 5 pkt</w:t>
            </w:r>
          </w:p>
          <w:p>
            <w:pPr>
              <w:jc w:val="center"/>
            </w:pPr>
            <w:r>
              <w:rPr>
                <w:sz w:val="20"/>
              </w:rPr>
              <w:t>Ocenia się m.in. czy budżet jest prawidłowo sporządzony, czytelny i zrozumiały, czy zasadny jest dany wydatek, wkład finansowy własny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5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MAX LICZBA PUNKTÓW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Krótkie uzasadnienie oceny: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Podpisy osoby dokonującej oceny:</w:t>
      </w:r>
    </w:p>
    <w:p w:rsidR="00A77B3E">
      <w:pPr>
        <w:keepNext/>
        <w:spacing w:before="120" w:after="120" w:line="360" w:lineRule="auto"/>
        <w:ind w:left="5211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187.2021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Burmistrza Kcyni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członka komisji konkursowej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84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17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OŚWIADCZENIE CZŁONKA KOMISJI KONKURSOWEJ</w:t>
            </w:r>
          </w:p>
          <w:p>
            <w:pPr>
              <w:jc w:val="center"/>
            </w:pPr>
            <w:r>
              <w:rPr>
                <w:sz w:val="20"/>
              </w:rPr>
              <w:t>KONKURS NR……</w:t>
            </w:r>
          </w:p>
          <w:p/>
          <w:p>
            <w:pPr>
              <w:jc w:val="center"/>
            </w:pPr>
            <w:r>
              <w:rPr>
                <w:b/>
                <w:sz w:val="20"/>
              </w:rPr>
              <w:t>PN. ……………………………………………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Imię i nazwisko członka komisji: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Reprezentowany podmiot: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Uprzedzony/na o odpowiedzialności karnej za fałszywe zeznania oświadczam, że dla podmiotów ubiegających się  o dotację w ramach otwartego konkursu nr ………………………………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jestem członkiem,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jestem członkiem władz,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jestem wolontariuszem,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pozostaję z żadnym oferentem w takim stosunku prawnym lub faktycznym, że może to budzi                                                       uzasadnienie wątpliwości co do mojej bezstronności,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zostałem prawomocnie skazany za przestępstwo przekupstwa lub inne popełnione w celu osiągnięcia korzyści majątkowych.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Uwagi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Kcynia, dnia……………………………………………..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..….…..…….…….…………………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 xml:space="preserve">(czytelny podpis członka komisji)   </w:t>
      </w:r>
    </w:p>
    <w:p w:rsidR="00A77B3E">
      <w:pPr>
        <w:keepNext/>
        <w:spacing w:before="120" w:after="120" w:line="360" w:lineRule="auto"/>
        <w:ind w:left="5211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187.2021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Burmistrza Kcyni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przetwarzanie danych osobowych udzielana przez osobę, której dane dotyczą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związku z art. 6 ust. 1 lit. a Rozporządzenia Parlamentu Europejskiego i Rady (UE) 2016/679 z dnia 27 kwietnia 2016 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ochrony osób fizycznych w 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danych osobowych i w sprawie swobodnego przepływu takich danych oraz uchylenia dyrektywy 95/46/WE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Podaję dane osobowe dobrowolnie i świadomie w celu: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organizacji posiedzeń i pracy komisji konkursowych powołanych do oceny ofert w otwartych konkursach ofert w ramach ustawy o działalności pożytku publicznego i o wolontariacie (Dz. 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2020 r. poz. 1057) przez Administratora;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przesyłania korespondencji, w tym elektronicznej oraz przekazywaniem za pośrednictwem kontaktu telefonicznego informacji dotyczących organizacji posiedzeń i pracy komisji konkursowych;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Oświadczam, iż udostępnione Administratorowi dane są zgodne z prawdą, a także, że zostałem(am) poinformowany(a) w sprawie warunków przetwarzania moich danych osobowych.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Oświadczam, że nie będę przetwarzał(a) ani udostępniał(a) osobom trzecim danych pozyskanych w ramach pracy w komisjach konkursowych.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Poinformowano mnie, że mam prawo w dowolnym momencie wycofać zgodę, a także o tym, że wycofanie zgody nie wpływa na zgodność z prawem przetwarzania, którego dokonano na podstawie zgody przed jej wycofaniem.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Moja zgoda dotyczy wszystkich czynności przetwarzania dokonywanych w celu, dla którego jest wyrażana.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Kcynia, . . . . . . . . . . . . . . . . . . . . . . . . . . . . .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 . . . . . . . . . . . . . . . . . . . . . . . . . . . . . 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0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(podpis osoby, której dane dotyczą)</w:t>
      </w:r>
    </w:p>
    <w:p w:rsidR="00A77B3E">
      <w:pPr>
        <w:keepNext/>
        <w:spacing w:before="120" w:after="120" w:line="360" w:lineRule="auto"/>
        <w:ind w:left="5211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187.2021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Burmistrza Kcyni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sporządzona zgodnie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Parlamentu Europejskiego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(UE) 2016/679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ochrony osób fizycznych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 danych osobowych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swobodnego przepływu takich danych oraz uchylenia dyrektywy 95/46/WE (Dz. Urz. UE L. 119).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OGÓLNA INFORMACJA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PRZETWARZANIU DANYCH OSOBOWYCH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 art. 13 ust 1-2 Rozporządzenia Parlamentu Europejskiego i Rady (UE) 2016/679 z dnia 27 kwietnia 2016 r. w sprawie ochrony osób fizycznych w związku z przetwarzaniem danych osobowych i w sprawie swobodnego przepływu takich danych oraz uchylenia dyrektywy 95/46/WE (dalej „Rozporządzenie”), informujemy, że: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Administratorem Twoich danych osobowych, które podajesz w celu załatwienia określonej sprawy w Urzędzie Miejskim w Kcyni, jest Burmistrz Kcyni, zwany dalej: "Administratorem", z siedzibą w Kcyni, przy ul. Rynek 23, tel. 52 589 37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21, e-mail: iod@kcynia.pl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Inspektor Ochrony Danych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 powołał Inspektora Ochrony Danych. Możesz się z nim kontaktować we wszystkich sprawach związanych z przetwarzaniem Twoich danych osobowych oraz z wykonywaniem praw przysługujących Ci na mocy Rozporządzenia.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kontaktowe Inspektora Ochrony Danych: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Adres: Inspektor Ochrony Danych, ul. Rynek 23, 89-240 Kcynia,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 e-mail: iod@kcynia.pl.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kontaktowe IOD dostępne są także na stronie internetowej Gminy Kcynia – www.kcynia.pl - w zakładce „RODO”.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 wymogu podania danych i o ewentualnych konsekwencjach ich niepodania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zależności od rodzaju sprawy jaką chcesz załatwić w Urzędzie podanie przez Ciebie danych osobowych może być wymogiem ustawowym, umownym lub warunkiem zawarcia umowy.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Cel przetwarzania danych osobowych oraz podstawa prawna przetwarzania Twoje dane osobowe przetwarzane będą wyłącznie w celu zgodnym ze sprawą jaką prowadzi Urząd.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Podstawą prawną przetwarzania Twoich danych osobowych może być wyłącznie przepis prawa, twoja zgoda lub umowa jaką zawarłeś z Administratorem.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 odbiorcach danych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Dostęp do Twoich danych będą mieli wyłącznie upoważnieni pracownicy Urzędu Miejskiego w Kcyni. Dane mogą być przekazane odbiorcom upoważnionym na podstawie przepisów prawa.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 zamiarze przekazania danych osobowych do państwa trzeciego lub organizacji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Międzynarodowej Administrator nie ma zamiaru przekazywać Twoich danych osobowych do państwa trzeciego lub organizacji międzynarodowej.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 okresie przechowywania danych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Twoje dane osobowe będą przechowywane przez okres konieczny do realizacji celów do których zostały zebrane lub zgodnie z obowiązującym w danej sprawie przepisem prawa.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 przysługujący Tobie prawach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związku z przetwarzaniem przez Administratora Twoich danych osobowych, przysługuje Tobie: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dostępu do danych osobowych,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sprostowania danych,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usunięcia danych osobowych – „prawo do bycia zapomnianym”,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ograniczenia przetwarzania,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przenoszenia danych,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wniesienia sprzeciwu wobec przetwarzania danych, w tym profilowania,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wniesienia skargi do Prezesa Urzędu Ochrony Danych Osobowych, gdy uznasz że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 Twoich danych narusza przepisy Rozporządzenia,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cofnięcia zgody w przypadku, gdy Administrator będzie przetwarzał Twoje dane osobowe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oparciu o zgodę , w dowolnym momencie i w dowolny sposób, bez wpływu na zgodność z prawem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przetwarzania, którego dokonano na podstawie zgody przed jej wycofaniem.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Pamiętaj, że realizacja powyższych praw zależy od rodzaju sprawy, którą prowadzi Urząd, a w szczególności od podstawy prawnej przetwarzania Twoich danych (np. przepis prawa, Twoja zgoda).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razie pytań, wątpliwości masz prawo skontaktować się bezpośrednio z Inspektorem Ochrony Danych, do którego kontakt podaliśmy w punkcie 2 niniejszej informacji.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Niniejszą zgodę wraz z informacją przygotowano w dwóch egzemplarzach, jednym dla Urzędu, drugim dla osoby, której dane dotyczą.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Potwierdzam zapoznanie się z powyższą informacją: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Kcynia, , . . . . . . . . . . . . . . . . . . . . . . . . . . . . .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 . . . . . . . . . . . . . . . . . . . . . . . . . . . . 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(podpis osoby, której dane dotyczą)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___________________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 niepotrzebne skreślić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11"/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187.2021 z dnia 29 grudnia 2021 r.</dc:title>
  <dc:subject>w sprawie powołania komisji konkursowych do opiniowania ofert złożonych w^otwartych konkursach ofert nr 1/2022, 2/2022, 3/2022, 4/2022</dc:subject>
  <dc:creator>ewa.halas</dc:creator>
  <cp:lastModifiedBy>ewa.halas</cp:lastModifiedBy>
  <cp:revision>1</cp:revision>
  <dcterms:created xsi:type="dcterms:W3CDTF">2021-12-29T09:27:02Z</dcterms:created>
  <dcterms:modified xsi:type="dcterms:W3CDTF">2021-12-29T09:27:02Z</dcterms:modified>
  <cp:category>Akt prawny</cp:category>
</cp:coreProperties>
</file>