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28" w:rsidRPr="00983C2A" w:rsidRDefault="0013749C" w:rsidP="0013749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983C2A">
        <w:rPr>
          <w:rFonts w:ascii="Times New Roman" w:hAnsi="Times New Roman" w:cs="Times New Roman"/>
        </w:rPr>
        <w:t xml:space="preserve">  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Wykaz </w:t>
      </w:r>
      <w:r w:rsidRPr="00983C2A">
        <w:rPr>
          <w:rFonts w:ascii="Times New Roman" w:hAnsi="Times New Roman" w:cs="Times New Roman"/>
          <w:sz w:val="40"/>
          <w:szCs w:val="40"/>
        </w:rPr>
        <w:t>punktów sprzedaży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 napojów alkoholowych.</w:t>
      </w:r>
    </w:p>
    <w:p w:rsidR="00031128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>Zezwolenia na sprzedaż napojów alkoholowych wydaje się na następujące rodzaje alkoholu: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          A -  do 4,5% zawartości alkoholu oraz na piwo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B – powyżej 4,5% do 18% zawartości alkoholu</w:t>
      </w:r>
      <w:r w:rsidR="0045730E">
        <w:rPr>
          <w:rFonts w:ascii="Times New Roman" w:hAnsi="Times New Roman" w:cs="Times New Roman"/>
          <w:sz w:val="20"/>
          <w:szCs w:val="20"/>
        </w:rPr>
        <w:t xml:space="preserve"> (</w:t>
      </w:r>
      <w:r w:rsidRPr="00983C2A">
        <w:rPr>
          <w:rFonts w:ascii="Times New Roman" w:hAnsi="Times New Roman" w:cs="Times New Roman"/>
          <w:sz w:val="20"/>
          <w:szCs w:val="20"/>
        </w:rPr>
        <w:t xml:space="preserve"> z wyjątkiem piwa</w:t>
      </w:r>
      <w:r w:rsidR="0045730E">
        <w:rPr>
          <w:rFonts w:ascii="Times New Roman" w:hAnsi="Times New Roman" w:cs="Times New Roman"/>
          <w:sz w:val="20"/>
          <w:szCs w:val="20"/>
        </w:rPr>
        <w:t>)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          C -  powyżej 18% zawartości alkoholu</w:t>
      </w:r>
    </w:p>
    <w:p w:rsidR="0013749C" w:rsidRPr="00983C2A" w:rsidRDefault="0013749C" w:rsidP="00031128">
      <w:pPr>
        <w:rPr>
          <w:rFonts w:ascii="Times New Roman" w:hAnsi="Times New Roman" w:cs="Times New Roman"/>
        </w:rPr>
      </w:pPr>
    </w:p>
    <w:tbl>
      <w:tblPr>
        <w:tblW w:w="93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4394"/>
        <w:gridCol w:w="1417"/>
      </w:tblGrid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836" w:type="dxa"/>
          </w:tcPr>
          <w:p w:rsidR="0013749C" w:rsidRPr="00983C2A" w:rsidRDefault="0013749C" w:rsidP="001A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Nazwa</w:t>
            </w:r>
          </w:p>
        </w:tc>
        <w:tc>
          <w:tcPr>
            <w:tcW w:w="4394" w:type="dxa"/>
          </w:tcPr>
          <w:p w:rsidR="0013749C" w:rsidRPr="00983C2A" w:rsidRDefault="0013749C" w:rsidP="001A5FF5">
            <w:pPr>
              <w:ind w:lef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 </w:t>
            </w:r>
            <w:r w:rsidR="00983C2A"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punktu</w:t>
            </w:r>
          </w:p>
        </w:tc>
        <w:tc>
          <w:tcPr>
            <w:tcW w:w="1417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Rodzaj zezwolenia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Polski Koncern Naftowy „ORLEN” S.A.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ul. Poznańska 23,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89-240 Kcynia   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„ABS” Spółka Jawna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983C2A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9, 89-240 Kcynia ,</w:t>
            </w:r>
          </w:p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Placówka handlowa detaliczna    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Roman Świtalski PHU MAGMAR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16,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Elżbieta Czaplicka Przedsiębiorstwo Handlowe FUKS                           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Dorota Czerwińska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spożywczo-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Dziewierzewo 30,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Style w:val="Pogrubienie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Sklep Rolno Spożywczo Przemysłowy Usługi handlowe Justyna Paradowska</w:t>
            </w: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Sipiory ul. Czterdziestka 46,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Władysław Paradowski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Kowalewko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Tomasz</w:t>
            </w:r>
            <w:r w:rsidR="00860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Paradowski 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Józefkowo 1a, 89-240 Kcynia </w:t>
            </w:r>
          </w:p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</w:t>
            </w:r>
            <w:r w:rsidR="00302E4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Słupowa 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Mieczkowo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Smogulecka Wieś, 89-240 Kcynia</w:t>
            </w:r>
          </w:p>
          <w:p w:rsidR="00983C2A" w:rsidRPr="00983C2A" w:rsidRDefault="0013749C" w:rsidP="001A5F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Lewandowski Grzegorz 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Nowa Wieś Notecka 6,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Turzyn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Stalówka 13,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15,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26,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ABC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Tupadły 8a,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1023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Sipiory – Czterdziestka 48, 89-240 Kcynia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Miastowice 25, 89-240 Kcynia</w:t>
            </w:r>
          </w:p>
          <w:p w:rsidR="0013749C" w:rsidRPr="00983C2A" w:rsidRDefault="00834572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Wyrzyska 50, 89-240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„Pawilon”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11,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„Merkury”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836" w:type="dxa"/>
          </w:tcPr>
          <w:p w:rsidR="0013749C" w:rsidRPr="00983C2A" w:rsidRDefault="00196A98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Owidia Kurz </w:t>
            </w:r>
          </w:p>
          <w:p w:rsidR="0013749C" w:rsidRPr="00983C2A" w:rsidRDefault="0013749C" w:rsidP="00196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Asnyka,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708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</w:t>
            </w:r>
            <w:r w:rsidR="005356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356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>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hyperlink r:id="rId4" w:history="1">
              <w:r w:rsidR="00983C2A">
                <w:rPr>
                  <w:rStyle w:val="Hipercze"/>
                  <w:rFonts w:ascii="Arial" w:hAnsi="Arial" w:cs="Arial"/>
                  <w:b/>
                  <w:bCs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</w:t>
            </w:r>
            <w:r w:rsidR="005356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356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>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Powstańców Wielkopolskich 19,89-240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B C</w:t>
            </w:r>
          </w:p>
        </w:tc>
      </w:tr>
      <w:tr w:rsidR="0013749C" w:rsidRPr="00983C2A" w:rsidTr="001A5FF5">
        <w:trPr>
          <w:trHeight w:val="847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836" w:type="dxa"/>
          </w:tcPr>
          <w:p w:rsidR="0013749C" w:rsidRPr="00983C2A" w:rsidRDefault="00CE6207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Sklep Spożywczo-Przemysłowy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Oliwia  Kuczyńska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27,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Ewa Sojka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Sklep spożywczo -przemysłowy i Bar Sojer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37 a/2,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Wojciech Piotrowski,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Wiesława Piotrowska     Piekarnia-Cukiernia s.c.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Iwno 17 a,  89-240 Kcynia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„Dulcet” Spółka jawna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Szubińska 13 a, 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34.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Jeronimo Martins   Polska Spółka Akcyjna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9C5D39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detaliczna” Biedronka”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953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2836" w:type="dxa"/>
          </w:tcPr>
          <w:p w:rsidR="0013749C" w:rsidRPr="00983C2A" w:rsidRDefault="0013749C" w:rsidP="00207F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Dariusz Korbal</w:t>
            </w:r>
            <w:r w:rsidR="00207F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 xml:space="preserve"> Sklep Rolno – S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>poż.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Rozpętek 9,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36. </w:t>
            </w:r>
          </w:p>
        </w:tc>
        <w:tc>
          <w:tcPr>
            <w:tcW w:w="2836" w:type="dxa"/>
          </w:tcPr>
          <w:p w:rsidR="00BB01D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Wilczyński</w:t>
            </w:r>
            <w:r w:rsidR="00BB01DC">
              <w:rPr>
                <w:rFonts w:ascii="Times New Roman" w:hAnsi="Times New Roman" w:cs="Times New Roman"/>
                <w:sz w:val="16"/>
                <w:szCs w:val="16"/>
              </w:rPr>
              <w:t xml:space="preserve"> w spadku 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43,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37.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Marcin Kowalski, Krzysztof Loferski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Przedsiębiorstwo Wielobranżowe EMKA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s.c.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Górki Zagajne 25,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Maciej Maciejewski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„U Macieja”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8, 89-240 Kcynia 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D70185" w:rsidRPr="00983C2A" w:rsidTr="001A5FF5">
        <w:trPr>
          <w:trHeight w:val="345"/>
        </w:trPr>
        <w:tc>
          <w:tcPr>
            <w:tcW w:w="709" w:type="dxa"/>
          </w:tcPr>
          <w:p w:rsidR="00D70185" w:rsidRPr="00983C2A" w:rsidRDefault="00D7018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Sklep Spożywczy Niedbalski  Przemysław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Łankowice 10b ,89-240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placówka handlowa detaliczna 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C 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0185" w:rsidRPr="00983C2A" w:rsidTr="001A5FF5">
        <w:trPr>
          <w:trHeight w:val="345"/>
        </w:trPr>
        <w:tc>
          <w:tcPr>
            <w:tcW w:w="709" w:type="dxa"/>
          </w:tcPr>
          <w:p w:rsidR="00D70185" w:rsidRPr="00983C2A" w:rsidRDefault="00D7018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tabs>
                <w:tab w:val="left" w:pos="317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Wojtych Dominika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Pizzeria „ Domino”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tabs>
                <w:tab w:val="left" w:pos="317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22,89-240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gastronomiczna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D70185" w:rsidRPr="00983C2A" w:rsidTr="001A5FF5">
        <w:trPr>
          <w:trHeight w:val="345"/>
        </w:trPr>
        <w:tc>
          <w:tcPr>
            <w:tcW w:w="709" w:type="dxa"/>
          </w:tcPr>
          <w:p w:rsidR="00D70185" w:rsidRPr="00983C2A" w:rsidRDefault="00D7018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„Stokrotka” Spółka z o.o.                                                                     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36A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89 - 240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Market Spożywczo – Przemysłowy                                                      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D70185" w:rsidRPr="00983C2A" w:rsidTr="001A5FF5">
        <w:trPr>
          <w:trHeight w:val="732"/>
        </w:trPr>
        <w:tc>
          <w:tcPr>
            <w:tcW w:w="709" w:type="dxa"/>
          </w:tcPr>
          <w:p w:rsidR="00D70185" w:rsidRPr="00983C2A" w:rsidRDefault="00D70185" w:rsidP="00D70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2836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DAKAR Kaźmierczak Dariusz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D70185" w:rsidRPr="00983C2A" w:rsidRDefault="00D70185" w:rsidP="00D7018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2836" w:type="dxa"/>
          </w:tcPr>
          <w:p w:rsidR="0013749C" w:rsidRPr="00983C2A" w:rsidRDefault="00D70185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Żaneta Kowalec</w:t>
            </w:r>
          </w:p>
        </w:tc>
        <w:tc>
          <w:tcPr>
            <w:tcW w:w="4394" w:type="dxa"/>
          </w:tcPr>
          <w:p w:rsidR="0013749C" w:rsidRPr="00983C2A" w:rsidRDefault="00D0066A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D70185">
              <w:rPr>
                <w:rFonts w:ascii="Times New Roman" w:hAnsi="Times New Roman" w:cs="Times New Roman"/>
                <w:sz w:val="16"/>
                <w:szCs w:val="16"/>
              </w:rPr>
              <w:t>l. Rynek 3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</w:tbl>
    <w:p w:rsidR="00031128" w:rsidRDefault="00031128" w:rsidP="0045730E">
      <w:pPr>
        <w:rPr>
          <w:rFonts w:ascii="Times New Roman" w:hAnsi="Times New Roman" w:cs="Times New Roman"/>
        </w:rPr>
      </w:pPr>
    </w:p>
    <w:p w:rsidR="00035AB9" w:rsidRPr="00035AB9" w:rsidRDefault="00BB01DC" w:rsidP="004573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Zaktualizowano: 08.04</w:t>
      </w:r>
      <w:r w:rsidR="00D70185">
        <w:rPr>
          <w:rFonts w:ascii="Times New Roman" w:hAnsi="Times New Roman" w:cs="Times New Roman"/>
          <w:sz w:val="20"/>
          <w:szCs w:val="20"/>
        </w:rPr>
        <w:t>.2021</w:t>
      </w:r>
      <w:r w:rsidR="00035AB9" w:rsidRPr="00035AB9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35AB9" w:rsidRPr="0003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1E"/>
    <w:rsid w:val="00031128"/>
    <w:rsid w:val="00035AB9"/>
    <w:rsid w:val="00073B69"/>
    <w:rsid w:val="0013749C"/>
    <w:rsid w:val="00196A98"/>
    <w:rsid w:val="001A5FF5"/>
    <w:rsid w:val="001F4D7E"/>
    <w:rsid w:val="00207F2C"/>
    <w:rsid w:val="002D681E"/>
    <w:rsid w:val="00302E48"/>
    <w:rsid w:val="00445F27"/>
    <w:rsid w:val="0045730E"/>
    <w:rsid w:val="004A3E5B"/>
    <w:rsid w:val="005356AD"/>
    <w:rsid w:val="00834572"/>
    <w:rsid w:val="008609D3"/>
    <w:rsid w:val="008B1494"/>
    <w:rsid w:val="008F4548"/>
    <w:rsid w:val="00956D7F"/>
    <w:rsid w:val="00983C2A"/>
    <w:rsid w:val="009C5D39"/>
    <w:rsid w:val="00BB01DC"/>
    <w:rsid w:val="00CE6207"/>
    <w:rsid w:val="00D0066A"/>
    <w:rsid w:val="00D70185"/>
    <w:rsid w:val="00D942C6"/>
    <w:rsid w:val="00E208C8"/>
    <w:rsid w:val="00E52D9E"/>
    <w:rsid w:val="00E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BF4A-D14D-4326-8354-EFA7A6A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14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3C2A"/>
    <w:rPr>
      <w:strike w:val="0"/>
      <w:dstrike w:val="0"/>
      <w:color w:val="1F86F0"/>
      <w:u w:val="none"/>
      <w:effect w:val="none"/>
      <w:shd w:val="clear" w:color="auto" w:fill="auto"/>
    </w:rPr>
  </w:style>
  <w:style w:type="character" w:customStyle="1" w:styleId="searchitspanbold1">
    <w:name w:val="searchitspanbold1"/>
    <w:basedOn w:val="Domylnaczcionkaakapitu"/>
    <w:rsid w:val="00983C2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s.ceidg.gov.pl/ceidg/CEIDG.Public.UI/SearchDetails.aspx?Id=13b4247b-f722-48cf-a144-fac1731db2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4269B9FF.dotm</Template>
  <TotalTime>0</TotalTime>
  <Pages>3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2</cp:revision>
  <dcterms:created xsi:type="dcterms:W3CDTF">2021-04-08T08:36:00Z</dcterms:created>
  <dcterms:modified xsi:type="dcterms:W3CDTF">2021-04-08T08:36:00Z</dcterms:modified>
</cp:coreProperties>
</file>